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6030" w14:textId="77777777" w:rsidR="00C668FE" w:rsidRPr="00CA4C53" w:rsidRDefault="00B8316B" w:rsidP="00A34C5E">
      <w:pPr>
        <w:jc w:val="center"/>
        <w:rPr>
          <w:rFonts w:ascii="ＭＳ ゴシック" w:eastAsia="ＭＳ ゴシック" w:hAnsi="ＭＳ ゴシック"/>
          <w:b/>
          <w:bCs/>
          <w:sz w:val="24"/>
          <w:szCs w:val="24"/>
        </w:rPr>
      </w:pPr>
      <w:r w:rsidRPr="00CA4C53">
        <w:rPr>
          <w:rFonts w:ascii="ＭＳ ゴシック" w:eastAsia="ＭＳ ゴシック" w:hAnsi="ＭＳ ゴシック" w:hint="eastAsia"/>
          <w:b/>
          <w:bCs/>
          <w:sz w:val="24"/>
          <w:szCs w:val="24"/>
        </w:rPr>
        <w:t>全国農業図書がお勧めする</w:t>
      </w:r>
    </w:p>
    <w:p w14:paraId="0A761205" w14:textId="77777777" w:rsidR="00B8316B" w:rsidRPr="00017ADE" w:rsidRDefault="00B8316B" w:rsidP="00B8316B">
      <w:pPr>
        <w:adjustRightInd w:val="0"/>
        <w:snapToGrid w:val="0"/>
        <w:ind w:rightChars="-68" w:right="-143"/>
        <w:jc w:val="center"/>
        <w:rPr>
          <w:rFonts w:asciiTheme="majorEastAsia" w:eastAsiaTheme="majorEastAsia" w:hAnsiTheme="majorEastAsia"/>
          <w:b/>
          <w:sz w:val="24"/>
          <w:szCs w:val="24"/>
        </w:rPr>
      </w:pPr>
      <w:r w:rsidRPr="00017ADE">
        <w:rPr>
          <w:rFonts w:asciiTheme="majorEastAsia" w:eastAsiaTheme="majorEastAsia" w:hAnsiTheme="majorEastAsia" w:hint="eastAsia"/>
          <w:b/>
          <w:sz w:val="24"/>
          <w:szCs w:val="24"/>
        </w:rPr>
        <w:t>「</w:t>
      </w:r>
      <w:r w:rsidR="00753B3C">
        <w:rPr>
          <w:rFonts w:asciiTheme="majorEastAsia" w:eastAsiaTheme="majorEastAsia" w:hAnsiTheme="majorEastAsia" w:hint="eastAsia"/>
          <w:b/>
          <w:sz w:val="24"/>
          <w:szCs w:val="24"/>
        </w:rPr>
        <w:t>農の雇用事業（</w:t>
      </w:r>
      <w:r w:rsidR="00A76145">
        <w:rPr>
          <w:rFonts w:asciiTheme="majorEastAsia" w:eastAsiaTheme="majorEastAsia" w:hAnsiTheme="majorEastAsia" w:hint="eastAsia"/>
          <w:b/>
          <w:sz w:val="24"/>
          <w:szCs w:val="24"/>
        </w:rPr>
        <w:t>教育研修</w:t>
      </w:r>
      <w:r w:rsidR="00C668FE">
        <w:rPr>
          <w:rFonts w:asciiTheme="majorEastAsia" w:eastAsiaTheme="majorEastAsia" w:hAnsiTheme="majorEastAsia" w:hint="eastAsia"/>
          <w:b/>
          <w:sz w:val="24"/>
          <w:szCs w:val="24"/>
        </w:rPr>
        <w:t>費助成・指導者研修費助成</w:t>
      </w:r>
      <w:r w:rsidR="00753B3C">
        <w:rPr>
          <w:rFonts w:asciiTheme="majorEastAsia" w:eastAsiaTheme="majorEastAsia" w:hAnsiTheme="majorEastAsia" w:hint="eastAsia"/>
          <w:b/>
          <w:sz w:val="24"/>
          <w:szCs w:val="24"/>
        </w:rPr>
        <w:t>）</w:t>
      </w:r>
      <w:r w:rsidR="00C668FE">
        <w:rPr>
          <w:rFonts w:asciiTheme="majorEastAsia" w:eastAsiaTheme="majorEastAsia" w:hAnsiTheme="majorEastAsia" w:hint="eastAsia"/>
          <w:b/>
          <w:sz w:val="24"/>
          <w:szCs w:val="24"/>
        </w:rPr>
        <w:t>関係書籍</w:t>
      </w:r>
      <w:r w:rsidRPr="00017ADE">
        <w:rPr>
          <w:rFonts w:asciiTheme="majorEastAsia" w:eastAsiaTheme="majorEastAsia" w:hAnsiTheme="majorEastAsia" w:hint="eastAsia"/>
          <w:b/>
          <w:sz w:val="24"/>
          <w:szCs w:val="24"/>
        </w:rPr>
        <w:t>」</w:t>
      </w:r>
    </w:p>
    <w:p w14:paraId="6E9DF19A" w14:textId="77777777" w:rsidR="00B8316B" w:rsidRPr="002977FA" w:rsidRDefault="00B8316B" w:rsidP="003553AE"/>
    <w:p w14:paraId="3C4A8C18" w14:textId="178BF71E" w:rsidR="00B8316B" w:rsidRPr="00894146" w:rsidRDefault="000F7149" w:rsidP="001F701D">
      <w:pPr>
        <w:adjustRightInd w:val="0"/>
        <w:snapToGrid w:val="0"/>
        <w:spacing w:line="260" w:lineRule="exact"/>
        <w:ind w:rightChars="46" w:right="97"/>
        <w:jc w:val="right"/>
        <w:rPr>
          <w:rFonts w:asciiTheme="minorEastAsia" w:hAnsiTheme="minorEastAsia"/>
          <w:sz w:val="24"/>
          <w:szCs w:val="24"/>
        </w:rPr>
      </w:pPr>
      <w:r w:rsidRPr="00995CB1">
        <w:rPr>
          <w:rFonts w:asciiTheme="minorEastAsia" w:hAnsiTheme="minorEastAsia" w:hint="eastAsia"/>
          <w:spacing w:val="60"/>
          <w:kern w:val="0"/>
          <w:sz w:val="24"/>
          <w:szCs w:val="24"/>
          <w:fitText w:val="2400" w:id="667159040"/>
        </w:rPr>
        <w:t>令和３年</w:t>
      </w:r>
      <w:r w:rsidR="00995CB1" w:rsidRPr="00995CB1">
        <w:rPr>
          <w:rFonts w:asciiTheme="minorEastAsia" w:hAnsiTheme="minorEastAsia" w:hint="eastAsia"/>
          <w:spacing w:val="60"/>
          <w:kern w:val="0"/>
          <w:sz w:val="24"/>
          <w:szCs w:val="24"/>
          <w:fitText w:val="2400" w:id="667159040"/>
        </w:rPr>
        <w:t>１０</w:t>
      </w:r>
      <w:r w:rsidR="002977FA" w:rsidRPr="00995CB1">
        <w:rPr>
          <w:rFonts w:asciiTheme="minorEastAsia" w:hAnsiTheme="minorEastAsia" w:hint="eastAsia"/>
          <w:kern w:val="0"/>
          <w:sz w:val="24"/>
          <w:szCs w:val="24"/>
          <w:fitText w:val="2400" w:id="667159040"/>
        </w:rPr>
        <w:t>月</w:t>
      </w:r>
    </w:p>
    <w:p w14:paraId="12ED44F8" w14:textId="4C3F8D42" w:rsidR="00B8316B" w:rsidRPr="00894146" w:rsidRDefault="00CA4C53" w:rsidP="001F701D">
      <w:pPr>
        <w:adjustRightInd w:val="0"/>
        <w:snapToGrid w:val="0"/>
        <w:spacing w:line="260" w:lineRule="exact"/>
        <w:ind w:rightChars="46" w:right="97"/>
        <w:jc w:val="right"/>
        <w:rPr>
          <w:rFonts w:asciiTheme="minorEastAsia" w:hAnsiTheme="minorEastAsia"/>
          <w:sz w:val="24"/>
          <w:szCs w:val="24"/>
          <w:lang w:eastAsia="zh-CN"/>
        </w:rPr>
      </w:pPr>
      <w:r>
        <w:rPr>
          <w:rFonts w:asciiTheme="minorEastAsia" w:hAnsiTheme="minorEastAsia" w:hint="eastAsia"/>
          <w:sz w:val="24"/>
          <w:szCs w:val="24"/>
        </w:rPr>
        <w:t xml:space="preserve">　</w:t>
      </w:r>
      <w:r w:rsidR="004F7A02" w:rsidRPr="00894146">
        <w:rPr>
          <w:rFonts w:asciiTheme="minorEastAsia" w:hAnsiTheme="minorEastAsia" w:hint="eastAsia"/>
          <w:sz w:val="24"/>
          <w:szCs w:val="24"/>
          <w:lang w:eastAsia="zh-CN"/>
        </w:rPr>
        <w:t>(一社)</w:t>
      </w:r>
      <w:r w:rsidR="00B8316B" w:rsidRPr="00894146">
        <w:rPr>
          <w:rFonts w:asciiTheme="minorEastAsia" w:hAnsiTheme="minorEastAsia" w:hint="eastAsia"/>
          <w:sz w:val="24"/>
          <w:szCs w:val="24"/>
          <w:lang w:eastAsia="zh-CN"/>
        </w:rPr>
        <w:t>全国農業会議所出版部</w:t>
      </w:r>
    </w:p>
    <w:p w14:paraId="337BA62D" w14:textId="77777777" w:rsidR="008C6653" w:rsidRPr="00894146" w:rsidRDefault="008C6653" w:rsidP="003553AE">
      <w:pPr>
        <w:rPr>
          <w:rFonts w:asciiTheme="minorEastAsia" w:hAnsiTheme="minorEastAsia"/>
          <w:lang w:eastAsia="zh-CN"/>
        </w:rPr>
      </w:pPr>
    </w:p>
    <w:p w14:paraId="29A2DC26" w14:textId="77777777" w:rsidR="00BF1856" w:rsidRPr="00894146" w:rsidRDefault="00BF1856" w:rsidP="00E70154">
      <w:pPr>
        <w:ind w:leftChars="257" w:left="540" w:rightChars="218" w:right="458"/>
        <w:rPr>
          <w:rFonts w:asciiTheme="minorEastAsia" w:hAnsiTheme="minorEastAsia"/>
          <w:sz w:val="24"/>
          <w:szCs w:val="24"/>
        </w:rPr>
      </w:pPr>
      <w:r w:rsidRPr="00894146">
        <w:rPr>
          <w:rFonts w:asciiTheme="minorEastAsia" w:hAnsiTheme="minorEastAsia" w:hint="eastAsia"/>
          <w:sz w:val="24"/>
          <w:szCs w:val="24"/>
          <w:lang w:eastAsia="zh-CN"/>
        </w:rPr>
        <w:t xml:space="preserve">　</w:t>
      </w:r>
      <w:r w:rsidRPr="00894146">
        <w:rPr>
          <w:rFonts w:asciiTheme="minorEastAsia" w:hAnsiTheme="minorEastAsia" w:hint="eastAsia"/>
          <w:sz w:val="24"/>
          <w:szCs w:val="24"/>
        </w:rPr>
        <w:t>農の雇用事業では、研修生の</w:t>
      </w:r>
      <w:r w:rsidR="00FC7338" w:rsidRPr="00894146">
        <w:rPr>
          <w:rFonts w:asciiTheme="minorEastAsia" w:hAnsiTheme="minorEastAsia" w:hint="eastAsia"/>
          <w:sz w:val="24"/>
          <w:szCs w:val="24"/>
        </w:rPr>
        <w:t>各種資格取得</w:t>
      </w:r>
      <w:r w:rsidRPr="00894146">
        <w:rPr>
          <w:rFonts w:asciiTheme="minorEastAsia" w:hAnsiTheme="minorEastAsia" w:hint="eastAsia"/>
          <w:sz w:val="24"/>
          <w:szCs w:val="24"/>
        </w:rPr>
        <w:t>に</w:t>
      </w:r>
      <w:r w:rsidR="00FC7338" w:rsidRPr="00894146">
        <w:rPr>
          <w:rFonts w:asciiTheme="minorEastAsia" w:hAnsiTheme="minorEastAsia" w:hint="eastAsia"/>
          <w:sz w:val="24"/>
          <w:szCs w:val="24"/>
        </w:rPr>
        <w:t>向けた</w:t>
      </w:r>
      <w:r w:rsidRPr="00894146">
        <w:rPr>
          <w:rFonts w:asciiTheme="minorEastAsia" w:hAnsiTheme="minorEastAsia" w:hint="eastAsia"/>
          <w:sz w:val="24"/>
          <w:szCs w:val="24"/>
        </w:rPr>
        <w:t>図書の購入費のほか、指導者</w:t>
      </w:r>
      <w:r w:rsidR="00FC7338" w:rsidRPr="00894146">
        <w:rPr>
          <w:rFonts w:asciiTheme="minorEastAsia" w:hAnsiTheme="minorEastAsia" w:hint="eastAsia"/>
          <w:sz w:val="24"/>
          <w:szCs w:val="24"/>
        </w:rPr>
        <w:t>や経営者が</w:t>
      </w:r>
      <w:r w:rsidR="000F1C28" w:rsidRPr="00894146">
        <w:rPr>
          <w:rFonts w:asciiTheme="minorEastAsia" w:hAnsiTheme="minorEastAsia" w:hint="eastAsia"/>
          <w:sz w:val="24"/>
          <w:szCs w:val="24"/>
        </w:rPr>
        <w:t>人材育成・労務管理等の向上</w:t>
      </w:r>
      <w:r w:rsidR="00FC7338" w:rsidRPr="00894146">
        <w:rPr>
          <w:rFonts w:asciiTheme="minorEastAsia" w:hAnsiTheme="minorEastAsia" w:hint="eastAsia"/>
          <w:sz w:val="24"/>
          <w:szCs w:val="24"/>
        </w:rPr>
        <w:t>に必要な</w:t>
      </w:r>
      <w:r w:rsidRPr="00894146">
        <w:rPr>
          <w:rFonts w:asciiTheme="minorEastAsia" w:hAnsiTheme="minorEastAsia" w:hint="eastAsia"/>
          <w:sz w:val="24"/>
          <w:szCs w:val="24"/>
        </w:rPr>
        <w:t>図書の購入費も</w:t>
      </w:r>
      <w:r w:rsidR="00FC7338" w:rsidRPr="00894146">
        <w:rPr>
          <w:rFonts w:asciiTheme="minorEastAsia" w:hAnsiTheme="minorEastAsia" w:hint="eastAsia"/>
          <w:sz w:val="24"/>
          <w:szCs w:val="24"/>
        </w:rPr>
        <w:t>助成対象</w:t>
      </w:r>
      <w:r w:rsidRPr="00894146">
        <w:rPr>
          <w:rFonts w:asciiTheme="minorEastAsia" w:hAnsiTheme="minorEastAsia" w:hint="eastAsia"/>
          <w:sz w:val="24"/>
          <w:szCs w:val="24"/>
        </w:rPr>
        <w:t>となっています。</w:t>
      </w:r>
    </w:p>
    <w:p w14:paraId="67E46270" w14:textId="77777777" w:rsidR="00BF1856" w:rsidRPr="00894146" w:rsidRDefault="00BF1856" w:rsidP="00E70154">
      <w:pPr>
        <w:ind w:leftChars="257" w:left="540" w:rightChars="218" w:right="458"/>
        <w:rPr>
          <w:rFonts w:asciiTheme="minorEastAsia" w:hAnsiTheme="minorEastAsia"/>
          <w:sz w:val="24"/>
          <w:szCs w:val="24"/>
        </w:rPr>
      </w:pPr>
      <w:r w:rsidRPr="00894146">
        <w:rPr>
          <w:rFonts w:asciiTheme="minorEastAsia" w:hAnsiTheme="minorEastAsia" w:hint="eastAsia"/>
          <w:sz w:val="24"/>
          <w:szCs w:val="24"/>
        </w:rPr>
        <w:t xml:space="preserve">　指導者</w:t>
      </w:r>
      <w:r w:rsidR="00A4601C" w:rsidRPr="00894146">
        <w:rPr>
          <w:rFonts w:asciiTheme="minorEastAsia" w:hAnsiTheme="minorEastAsia" w:hint="eastAsia"/>
          <w:sz w:val="24"/>
          <w:szCs w:val="24"/>
        </w:rPr>
        <w:t>や経営者</w:t>
      </w:r>
      <w:r w:rsidRPr="00894146">
        <w:rPr>
          <w:rFonts w:asciiTheme="minorEastAsia" w:hAnsiTheme="minorEastAsia" w:hint="eastAsia"/>
          <w:sz w:val="24"/>
          <w:szCs w:val="24"/>
        </w:rPr>
        <w:t>には、</w:t>
      </w:r>
      <w:r w:rsidR="00FC7338" w:rsidRPr="00894146">
        <w:rPr>
          <w:rFonts w:asciiTheme="minorEastAsia" w:hAnsiTheme="minorEastAsia" w:hint="eastAsia"/>
          <w:sz w:val="24"/>
          <w:szCs w:val="24"/>
        </w:rPr>
        <w:t>人材育成や</w:t>
      </w:r>
      <w:r w:rsidRPr="00894146">
        <w:rPr>
          <w:rFonts w:asciiTheme="minorEastAsia" w:hAnsiTheme="minorEastAsia" w:hint="eastAsia"/>
          <w:sz w:val="24"/>
          <w:szCs w:val="24"/>
        </w:rPr>
        <w:t>労務管理だけでなく簿記・青色申告、税制</w:t>
      </w:r>
      <w:r w:rsidR="00FC7338" w:rsidRPr="00894146">
        <w:rPr>
          <w:rFonts w:asciiTheme="minorEastAsia" w:hAnsiTheme="minorEastAsia" w:hint="eastAsia"/>
          <w:sz w:val="24"/>
          <w:szCs w:val="24"/>
        </w:rPr>
        <w:t>、マーケティング</w:t>
      </w:r>
      <w:r w:rsidR="000F1C28" w:rsidRPr="00894146">
        <w:rPr>
          <w:rFonts w:asciiTheme="minorEastAsia" w:hAnsiTheme="minorEastAsia" w:hint="eastAsia"/>
          <w:sz w:val="24"/>
          <w:szCs w:val="24"/>
        </w:rPr>
        <w:t>等</w:t>
      </w:r>
      <w:r w:rsidRPr="00894146">
        <w:rPr>
          <w:rFonts w:asciiTheme="minorEastAsia" w:hAnsiTheme="minorEastAsia" w:hint="eastAsia"/>
          <w:sz w:val="24"/>
          <w:szCs w:val="24"/>
        </w:rPr>
        <w:t>に関する図書にも目を通し</w:t>
      </w:r>
      <w:r w:rsidR="000F1C28" w:rsidRPr="00894146">
        <w:rPr>
          <w:rFonts w:asciiTheme="minorEastAsia" w:hAnsiTheme="minorEastAsia" w:hint="eastAsia"/>
          <w:sz w:val="24"/>
          <w:szCs w:val="24"/>
        </w:rPr>
        <w:t>て資質向上に努め</w:t>
      </w:r>
      <w:r w:rsidRPr="00894146">
        <w:rPr>
          <w:rFonts w:asciiTheme="minorEastAsia" w:hAnsiTheme="minorEastAsia" w:hint="eastAsia"/>
          <w:sz w:val="24"/>
          <w:szCs w:val="24"/>
        </w:rPr>
        <w:t>、指導にあた</w:t>
      </w:r>
      <w:r w:rsidR="000F1C28" w:rsidRPr="00894146">
        <w:rPr>
          <w:rFonts w:asciiTheme="minorEastAsia" w:hAnsiTheme="minorEastAsia" w:hint="eastAsia"/>
          <w:sz w:val="24"/>
          <w:szCs w:val="24"/>
        </w:rPr>
        <w:t>る</w:t>
      </w:r>
      <w:r w:rsidRPr="00894146">
        <w:rPr>
          <w:rFonts w:asciiTheme="minorEastAsia" w:hAnsiTheme="minorEastAsia" w:hint="eastAsia"/>
          <w:sz w:val="24"/>
          <w:szCs w:val="24"/>
        </w:rPr>
        <w:t>ことが求</w:t>
      </w:r>
      <w:r w:rsidR="00E63121">
        <w:rPr>
          <w:rFonts w:asciiTheme="minorEastAsia" w:hAnsiTheme="minorEastAsia" w:hint="eastAsia"/>
          <w:sz w:val="24"/>
          <w:szCs w:val="24"/>
        </w:rPr>
        <w:t>められます。研修生は、</w:t>
      </w:r>
      <w:r w:rsidR="00BA7792" w:rsidRPr="00894146">
        <w:rPr>
          <w:rFonts w:asciiTheme="minorEastAsia" w:hAnsiTheme="minorEastAsia" w:hint="eastAsia"/>
          <w:sz w:val="24"/>
          <w:szCs w:val="24"/>
        </w:rPr>
        <w:t>ＯＪＴ</w:t>
      </w:r>
      <w:r w:rsidR="00FC7338" w:rsidRPr="00894146">
        <w:rPr>
          <w:rFonts w:asciiTheme="minorEastAsia" w:hAnsiTheme="minorEastAsia" w:hint="eastAsia"/>
          <w:sz w:val="24"/>
          <w:szCs w:val="24"/>
        </w:rPr>
        <w:t>研修</w:t>
      </w:r>
      <w:r w:rsidR="00BA7792" w:rsidRPr="00894146">
        <w:rPr>
          <w:rFonts w:asciiTheme="minorEastAsia" w:hAnsiTheme="minorEastAsia" w:hint="eastAsia"/>
          <w:sz w:val="24"/>
          <w:szCs w:val="24"/>
        </w:rPr>
        <w:t>のほか、座学研修、自己研さん</w:t>
      </w:r>
      <w:r w:rsidRPr="00894146">
        <w:rPr>
          <w:rFonts w:asciiTheme="minorEastAsia" w:hAnsiTheme="minorEastAsia" w:hint="eastAsia"/>
          <w:sz w:val="24"/>
          <w:szCs w:val="24"/>
        </w:rPr>
        <w:t>を通じて獲得した知識と技術を「日本農業技術検定」等の検定試験を通じて確認するこ</w:t>
      </w:r>
      <w:r w:rsidR="008E5CD3" w:rsidRPr="00894146">
        <w:rPr>
          <w:rFonts w:asciiTheme="minorEastAsia" w:hAnsiTheme="minorEastAsia" w:hint="eastAsia"/>
          <w:sz w:val="24"/>
          <w:szCs w:val="24"/>
        </w:rPr>
        <w:t>とが</w:t>
      </w:r>
      <w:r w:rsidR="00A4601C" w:rsidRPr="00894146">
        <w:rPr>
          <w:rFonts w:asciiTheme="minorEastAsia" w:hAnsiTheme="minorEastAsia" w:hint="eastAsia"/>
          <w:sz w:val="24"/>
          <w:szCs w:val="24"/>
        </w:rPr>
        <w:t>必須</w:t>
      </w:r>
      <w:r w:rsidR="00E63121">
        <w:rPr>
          <w:rFonts w:asciiTheme="minorEastAsia" w:hAnsiTheme="minorEastAsia" w:hint="eastAsia"/>
          <w:sz w:val="24"/>
          <w:szCs w:val="24"/>
        </w:rPr>
        <w:t>・推奨されて</w:t>
      </w:r>
      <w:r w:rsidR="00A4601C" w:rsidRPr="00894146">
        <w:rPr>
          <w:rFonts w:asciiTheme="minorEastAsia" w:hAnsiTheme="minorEastAsia" w:hint="eastAsia"/>
          <w:sz w:val="24"/>
          <w:szCs w:val="24"/>
        </w:rPr>
        <w:t>おり</w:t>
      </w:r>
      <w:r w:rsidR="008E5CD3" w:rsidRPr="00894146">
        <w:rPr>
          <w:rFonts w:asciiTheme="minorEastAsia" w:hAnsiTheme="minorEastAsia" w:hint="eastAsia"/>
          <w:sz w:val="24"/>
          <w:szCs w:val="24"/>
        </w:rPr>
        <w:t>、過去問題集を活用</w:t>
      </w:r>
      <w:r w:rsidR="000F1C28" w:rsidRPr="00894146">
        <w:rPr>
          <w:rFonts w:asciiTheme="minorEastAsia" w:hAnsiTheme="minorEastAsia" w:hint="eastAsia"/>
          <w:sz w:val="24"/>
          <w:szCs w:val="24"/>
        </w:rPr>
        <w:t>した受検対策が</w:t>
      </w:r>
      <w:r w:rsidRPr="00894146">
        <w:rPr>
          <w:rFonts w:asciiTheme="minorEastAsia" w:hAnsiTheme="minorEastAsia" w:hint="eastAsia"/>
          <w:sz w:val="24"/>
          <w:szCs w:val="24"/>
        </w:rPr>
        <w:t>有効です。</w:t>
      </w:r>
    </w:p>
    <w:p w14:paraId="3FA14B36" w14:textId="77777777" w:rsidR="00BF1856" w:rsidRPr="00894146" w:rsidRDefault="00BF1856" w:rsidP="003553AE">
      <w:pPr>
        <w:rPr>
          <w:rFonts w:asciiTheme="minorEastAsia" w:hAnsiTheme="minorEastAsia"/>
        </w:rPr>
      </w:pPr>
    </w:p>
    <w:p w14:paraId="29CF3F5E" w14:textId="77777777" w:rsidR="005B6E0E" w:rsidRPr="00894146" w:rsidRDefault="00A76145" w:rsidP="008C6653">
      <w:pPr>
        <w:rPr>
          <w:rFonts w:asciiTheme="minorEastAsia" w:hAnsiTheme="minorEastAsia"/>
          <w:b/>
          <w:sz w:val="24"/>
          <w:szCs w:val="24"/>
        </w:rPr>
      </w:pPr>
      <w:r w:rsidRPr="00894146">
        <w:rPr>
          <w:rFonts w:asciiTheme="minorEastAsia" w:hAnsiTheme="minorEastAsia" w:hint="eastAsia"/>
          <w:b/>
          <w:sz w:val="24"/>
          <w:szCs w:val="24"/>
        </w:rPr>
        <w:t>Ⅰ．</w:t>
      </w:r>
      <w:r w:rsidR="005B6E0E" w:rsidRPr="00894146">
        <w:rPr>
          <w:rFonts w:asciiTheme="minorEastAsia" w:hAnsiTheme="minorEastAsia" w:hint="eastAsia"/>
          <w:b/>
          <w:sz w:val="24"/>
          <w:szCs w:val="24"/>
        </w:rPr>
        <w:t>指導者研修費の助成対象となる図書</w:t>
      </w:r>
      <w:r w:rsidRPr="00894146">
        <w:rPr>
          <w:rFonts w:asciiTheme="minorEastAsia" w:hAnsiTheme="minorEastAsia" w:hint="eastAsia"/>
          <w:b/>
          <w:sz w:val="24"/>
          <w:szCs w:val="24"/>
        </w:rPr>
        <w:t>（指導者</w:t>
      </w:r>
      <w:r w:rsidR="00A4601C" w:rsidRPr="00894146">
        <w:rPr>
          <w:rFonts w:asciiTheme="minorEastAsia" w:hAnsiTheme="minorEastAsia" w:hint="eastAsia"/>
          <w:b/>
          <w:sz w:val="24"/>
          <w:szCs w:val="24"/>
        </w:rPr>
        <w:t>・経営者</w:t>
      </w:r>
      <w:r w:rsidRPr="00894146">
        <w:rPr>
          <w:rFonts w:asciiTheme="minorEastAsia" w:hAnsiTheme="minorEastAsia" w:hint="eastAsia"/>
          <w:b/>
          <w:sz w:val="24"/>
          <w:szCs w:val="24"/>
        </w:rPr>
        <w:t>向け）</w:t>
      </w:r>
    </w:p>
    <w:p w14:paraId="0EBED071" w14:textId="77777777" w:rsidR="00332581" w:rsidRPr="00894146" w:rsidRDefault="00332581" w:rsidP="00332581">
      <w:pPr>
        <w:rPr>
          <w:rFonts w:asciiTheme="minorEastAsia" w:hAnsiTheme="minorEastAsia"/>
          <w:b/>
          <w:sz w:val="24"/>
          <w:szCs w:val="24"/>
          <w:u w:val="single"/>
        </w:rPr>
      </w:pPr>
      <w:r w:rsidRPr="00894146">
        <w:rPr>
          <w:rFonts w:asciiTheme="minorEastAsia" w:hAnsiTheme="minorEastAsia" w:hint="eastAsia"/>
          <w:b/>
          <w:sz w:val="24"/>
          <w:szCs w:val="24"/>
        </w:rPr>
        <w:t xml:space="preserve">　</w:t>
      </w:r>
      <w:r w:rsidRPr="00894146">
        <w:rPr>
          <w:rFonts w:asciiTheme="minorEastAsia" w:hAnsiTheme="minorEastAsia" w:hint="eastAsia"/>
          <w:b/>
          <w:sz w:val="24"/>
          <w:szCs w:val="24"/>
          <w:u w:val="single"/>
        </w:rPr>
        <w:t>１．</w:t>
      </w:r>
      <w:r w:rsidR="000F1C28" w:rsidRPr="00894146">
        <w:rPr>
          <w:rFonts w:asciiTheme="minorEastAsia" w:hAnsiTheme="minorEastAsia" w:hint="eastAsia"/>
          <w:b/>
          <w:sz w:val="24"/>
          <w:szCs w:val="24"/>
          <w:u w:val="single"/>
        </w:rPr>
        <w:t>人材育成・</w:t>
      </w:r>
      <w:r w:rsidRPr="00894146">
        <w:rPr>
          <w:rFonts w:asciiTheme="minorEastAsia" w:hAnsiTheme="minorEastAsia" w:hint="eastAsia"/>
          <w:b/>
          <w:sz w:val="24"/>
          <w:szCs w:val="24"/>
          <w:u w:val="single"/>
        </w:rPr>
        <w:t>労務管理関係</w:t>
      </w:r>
      <w:r w:rsidR="00132179" w:rsidRPr="00894146">
        <w:rPr>
          <w:rFonts w:asciiTheme="minorEastAsia" w:hAnsiTheme="minorEastAsia" w:hint="eastAsia"/>
          <w:b/>
          <w:sz w:val="24"/>
          <w:szCs w:val="24"/>
          <w:u w:val="single"/>
        </w:rPr>
        <w:t xml:space="preserve">　</w:t>
      </w:r>
    </w:p>
    <w:p w14:paraId="494F49FB" w14:textId="77777777" w:rsidR="002E6007" w:rsidRPr="00894146" w:rsidRDefault="00107C09" w:rsidP="000E56D7">
      <w:pPr>
        <w:pStyle w:val="2"/>
        <w:ind w:rightChars="52" w:right="109" w:firstLineChars="100" w:firstLine="220"/>
        <w:rPr>
          <w:rFonts w:asciiTheme="minorEastAsia" w:eastAsiaTheme="minorEastAsia" w:hAnsiTheme="minorEastAsia"/>
          <w:b/>
          <w:sz w:val="24"/>
        </w:rPr>
      </w:pPr>
      <w:r>
        <w:rPr>
          <w:rFonts w:asciiTheme="minorEastAsia" w:eastAsiaTheme="minorEastAsia" w:hAnsiTheme="minorEastAsia" w:hint="eastAsia"/>
          <w:noProof/>
        </w:rPr>
        <w:drawing>
          <wp:anchor distT="0" distB="0" distL="114300" distR="114300" simplePos="0" relativeHeight="251651072" behindDoc="1" locked="0" layoutInCell="1" allowOverlap="1" wp14:anchorId="72C80C9F" wp14:editId="7F9936A1">
            <wp:simplePos x="0" y="0"/>
            <wp:positionH relativeFrom="margin">
              <wp:posOffset>5095240</wp:posOffset>
            </wp:positionH>
            <wp:positionV relativeFrom="margin">
              <wp:posOffset>3773805</wp:posOffset>
            </wp:positionV>
            <wp:extent cx="1003300" cy="1428750"/>
            <wp:effectExtent l="19050" t="19050" r="25400" b="19050"/>
            <wp:wrapTight wrapText="bothSides">
              <wp:wrapPolygon edited="0">
                <wp:start x="-410" y="-288"/>
                <wp:lineTo x="-410" y="21600"/>
                <wp:lineTo x="21737" y="21600"/>
                <wp:lineTo x="21737" y="-288"/>
                <wp:lineTo x="-410" y="-288"/>
              </wp:wrapPolygon>
            </wp:wrapTight>
            <wp:docPr id="3" name="図 3" descr="31-34 育成マニュアル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4 育成マニュアル表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428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F1C28" w:rsidRPr="00894146">
        <w:rPr>
          <w:rFonts w:asciiTheme="minorEastAsia" w:eastAsiaTheme="minorEastAsia" w:hAnsiTheme="minorEastAsia" w:hint="eastAsia"/>
          <w:b/>
          <w:sz w:val="24"/>
        </w:rPr>
        <w:t>１</w:t>
      </w:r>
      <w:r w:rsidR="002E6007" w:rsidRPr="00894146">
        <w:rPr>
          <w:rFonts w:asciiTheme="minorEastAsia" w:eastAsiaTheme="minorEastAsia" w:hAnsiTheme="minorEastAsia" w:hint="eastAsia"/>
          <w:b/>
          <w:sz w:val="24"/>
        </w:rPr>
        <w:t>）</w:t>
      </w:r>
      <w:r w:rsidR="000E56D7" w:rsidRPr="00894146">
        <w:rPr>
          <w:rFonts w:asciiTheme="minorEastAsia" w:eastAsiaTheme="minorEastAsia" w:hAnsiTheme="minorEastAsia"/>
          <w:b/>
          <w:sz w:val="24"/>
        </w:rPr>
        <w:t>改訂</w:t>
      </w:r>
      <w:r w:rsidR="00CB51F7">
        <w:rPr>
          <w:rFonts w:asciiTheme="minorEastAsia" w:eastAsiaTheme="minorEastAsia" w:hAnsiTheme="minorEastAsia" w:hint="eastAsia"/>
          <w:b/>
          <w:sz w:val="24"/>
        </w:rPr>
        <w:t>５</w:t>
      </w:r>
      <w:r w:rsidR="002E6007" w:rsidRPr="00894146">
        <w:rPr>
          <w:rFonts w:asciiTheme="minorEastAsia" w:eastAsiaTheme="minorEastAsia" w:hAnsiTheme="minorEastAsia"/>
          <w:b/>
          <w:sz w:val="24"/>
        </w:rPr>
        <w:t>版　農業の従業員採用・育成マニュアル</w:t>
      </w:r>
      <w:r w:rsidR="002E6007" w:rsidRPr="00894146">
        <w:rPr>
          <w:rFonts w:asciiTheme="minorEastAsia" w:eastAsiaTheme="minorEastAsia" w:hAnsiTheme="minorEastAsia" w:hint="eastAsia"/>
          <w:b/>
          <w:sz w:val="24"/>
        </w:rPr>
        <w:t>（</w:t>
      </w:r>
      <w:r w:rsidR="00CB51F7">
        <w:rPr>
          <w:rFonts w:asciiTheme="minorEastAsia" w:eastAsiaTheme="minorEastAsia" w:hAnsiTheme="minorEastAsia"/>
          <w:b/>
          <w:sz w:val="24"/>
        </w:rPr>
        <w:t>31</w:t>
      </w:r>
      <w:r w:rsidR="00CB51F7">
        <w:rPr>
          <w:rFonts w:asciiTheme="minorEastAsia" w:eastAsiaTheme="minorEastAsia" w:hAnsiTheme="minorEastAsia" w:hint="eastAsia"/>
          <w:b/>
          <w:sz w:val="24"/>
        </w:rPr>
        <w:t>-34</w:t>
      </w:r>
      <w:r w:rsidR="002E6007" w:rsidRPr="00894146">
        <w:rPr>
          <w:rFonts w:asciiTheme="minorEastAsia" w:eastAsiaTheme="minorEastAsia" w:hAnsiTheme="minorEastAsia" w:hint="eastAsia"/>
          <w:b/>
          <w:sz w:val="24"/>
        </w:rPr>
        <w:t>、</w:t>
      </w:r>
      <w:r w:rsidR="00CB51F7">
        <w:rPr>
          <w:rFonts w:asciiTheme="minorEastAsia" w:eastAsiaTheme="minorEastAsia" w:hAnsiTheme="minorEastAsia" w:hint="eastAsia"/>
          <w:b/>
          <w:sz w:val="24"/>
        </w:rPr>
        <w:t>4,2</w:t>
      </w:r>
      <w:r w:rsidR="000E56D7" w:rsidRPr="00894146">
        <w:rPr>
          <w:rFonts w:asciiTheme="minorEastAsia" w:eastAsiaTheme="minorEastAsia" w:hAnsiTheme="minorEastAsia" w:hint="eastAsia"/>
          <w:b/>
          <w:sz w:val="24"/>
        </w:rPr>
        <w:t>00</w:t>
      </w:r>
      <w:r w:rsidR="002E6007" w:rsidRPr="00894146">
        <w:rPr>
          <w:rFonts w:asciiTheme="minorEastAsia" w:eastAsiaTheme="minorEastAsia" w:hAnsiTheme="minorEastAsia" w:hint="eastAsia"/>
          <w:b/>
          <w:sz w:val="24"/>
        </w:rPr>
        <w:t>円）</w:t>
      </w:r>
    </w:p>
    <w:p w14:paraId="01D5EE3D" w14:textId="77777777" w:rsidR="000E56D7" w:rsidRPr="00894146" w:rsidRDefault="00CB51F7" w:rsidP="000B74EA">
      <w:pPr>
        <w:pStyle w:val="2"/>
        <w:ind w:rightChars="52" w:right="109" w:firstLineChars="100" w:firstLine="241"/>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0E56D7" w:rsidRPr="00894146">
        <w:rPr>
          <w:rFonts w:asciiTheme="minorEastAsia" w:eastAsiaTheme="minorEastAsia" w:hAnsiTheme="minorEastAsia" w:hint="eastAsia"/>
          <w:b/>
          <w:sz w:val="24"/>
        </w:rPr>
        <w:t>CD-ROM付き</w:t>
      </w:r>
    </w:p>
    <w:p w14:paraId="07215BA7" w14:textId="77777777" w:rsidR="002E6007" w:rsidRPr="00894146" w:rsidRDefault="00D82886" w:rsidP="00D82886">
      <w:pPr>
        <w:pStyle w:val="a5"/>
        <w:spacing w:line="240" w:lineRule="auto"/>
        <w:ind w:leftChars="257" w:left="540" w:rightChars="52" w:right="109" w:firstLineChars="0" w:firstLine="0"/>
        <w:rPr>
          <w:rFonts w:asciiTheme="minorEastAsia" w:eastAsiaTheme="minorEastAsia" w:hAnsiTheme="minorEastAsia"/>
        </w:rPr>
      </w:pPr>
      <w:r>
        <w:rPr>
          <w:rFonts w:asciiTheme="minorEastAsia" w:eastAsiaTheme="minorEastAsia" w:hAnsiTheme="minorEastAsia" w:hint="eastAsia"/>
        </w:rPr>
        <w:t xml:space="preserve">　農業の従業員の採用や育成に関する実務的なマニュアル書。第５</w:t>
      </w:r>
      <w:r w:rsidR="00107C09">
        <w:rPr>
          <w:rFonts w:asciiTheme="minorEastAsia" w:eastAsiaTheme="minorEastAsia" w:hAnsiTheme="minorEastAsia" w:hint="eastAsia"/>
        </w:rPr>
        <w:t>版</w:t>
      </w:r>
      <w:r>
        <w:rPr>
          <w:rFonts w:asciiTheme="minorEastAsia" w:eastAsiaTheme="minorEastAsia" w:hAnsiTheme="minorEastAsia" w:hint="eastAsia"/>
        </w:rPr>
        <w:t>では、働き方改革なども解説</w:t>
      </w:r>
      <w:r w:rsidR="000E56D7" w:rsidRPr="00894146">
        <w:rPr>
          <w:rFonts w:asciiTheme="minorEastAsia" w:eastAsiaTheme="minorEastAsia" w:hAnsiTheme="minorEastAsia" w:hint="eastAsia"/>
        </w:rPr>
        <w:t>。申告書、変更届、関連資料等も最新のものとしました。正社員のほか、パートタイマー、研修生、外国人技能実習生、出向等など、雇用に関するすべての事項について網羅して</w:t>
      </w:r>
      <w:r w:rsidR="007A31B2" w:rsidRPr="00894146">
        <w:rPr>
          <w:rFonts w:asciiTheme="minorEastAsia" w:eastAsiaTheme="minorEastAsia" w:hAnsiTheme="minorEastAsia" w:hint="eastAsia"/>
        </w:rPr>
        <w:t>いますので、広くご活用ください。著者は、</w:t>
      </w:r>
      <w:r w:rsidR="000E56D7" w:rsidRPr="00894146">
        <w:rPr>
          <w:rFonts w:asciiTheme="minorEastAsia" w:eastAsiaTheme="minorEastAsia" w:hAnsiTheme="minorEastAsia" w:hint="eastAsia"/>
        </w:rPr>
        <w:t>特定社会保険労務士の入来院重宏氏。</w:t>
      </w:r>
    </w:p>
    <w:p w14:paraId="25C5BFB5" w14:textId="77777777" w:rsidR="002677A8" w:rsidRPr="00894146" w:rsidRDefault="0015023C" w:rsidP="003553AE">
      <w:pPr>
        <w:rPr>
          <w:rFonts w:asciiTheme="minorEastAsia" w:hAnsiTheme="minorEastAsia"/>
        </w:rPr>
      </w:pPr>
      <w:r>
        <w:rPr>
          <w:rFonts w:asciiTheme="minorEastAsia" w:hAnsiTheme="minorEastAsia" w:hint="eastAsia"/>
          <w:b/>
          <w:noProof/>
          <w:sz w:val="24"/>
          <w:szCs w:val="24"/>
        </w:rPr>
        <w:drawing>
          <wp:anchor distT="0" distB="0" distL="114300" distR="114300" simplePos="0" relativeHeight="251658240" behindDoc="0" locked="0" layoutInCell="1" allowOverlap="1" wp14:anchorId="33D1BCE5" wp14:editId="10486128">
            <wp:simplePos x="0" y="0"/>
            <wp:positionH relativeFrom="column">
              <wp:posOffset>5105873</wp:posOffset>
            </wp:positionH>
            <wp:positionV relativeFrom="paragraph">
              <wp:posOffset>166370</wp:posOffset>
            </wp:positionV>
            <wp:extent cx="988828" cy="1404422"/>
            <wp:effectExtent l="19050" t="19050" r="20955" b="247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828" cy="1404422"/>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584967" w14:textId="77777777" w:rsidR="0085581A" w:rsidRPr="00894146" w:rsidRDefault="0085581A" w:rsidP="009457CA">
      <w:pPr>
        <w:pStyle w:val="a5"/>
        <w:spacing w:line="240" w:lineRule="auto"/>
        <w:ind w:rightChars="52" w:right="109" w:firstLineChars="0" w:firstLine="0"/>
        <w:rPr>
          <w:rFonts w:asciiTheme="minorEastAsia" w:eastAsiaTheme="minorEastAsia" w:hAnsiTheme="minorEastAsia"/>
        </w:rPr>
      </w:pPr>
      <w:r w:rsidRPr="00894146">
        <w:rPr>
          <w:rFonts w:asciiTheme="minorEastAsia" w:eastAsiaTheme="minorEastAsia" w:hAnsiTheme="minorEastAsia" w:hint="eastAsia"/>
          <w:b/>
        </w:rPr>
        <w:t xml:space="preserve">　</w:t>
      </w:r>
      <w:r w:rsidR="000F1C28" w:rsidRPr="00894146">
        <w:rPr>
          <w:rFonts w:asciiTheme="minorEastAsia" w:eastAsiaTheme="minorEastAsia" w:hAnsiTheme="minorEastAsia" w:hint="eastAsia"/>
          <w:b/>
        </w:rPr>
        <w:t>２</w:t>
      </w:r>
      <w:r w:rsidR="005B6E0E" w:rsidRPr="00894146">
        <w:rPr>
          <w:rFonts w:asciiTheme="minorEastAsia" w:eastAsiaTheme="minorEastAsia" w:hAnsiTheme="minorEastAsia" w:hint="eastAsia"/>
          <w:b/>
        </w:rPr>
        <w:t>）</w:t>
      </w:r>
      <w:r w:rsidR="000F3F82" w:rsidRPr="00894146">
        <w:rPr>
          <w:rFonts w:asciiTheme="minorEastAsia" w:eastAsiaTheme="minorEastAsia" w:hAnsiTheme="minorEastAsia"/>
          <w:b/>
        </w:rPr>
        <w:t>改訂</w:t>
      </w:r>
      <w:r w:rsidR="0015023C">
        <w:rPr>
          <w:rFonts w:asciiTheme="minorEastAsia" w:eastAsiaTheme="minorEastAsia" w:hAnsiTheme="minorEastAsia" w:hint="eastAsia"/>
          <w:b/>
        </w:rPr>
        <w:t>４</w:t>
      </w:r>
      <w:r w:rsidRPr="00894146">
        <w:rPr>
          <w:rFonts w:asciiTheme="minorEastAsia" w:eastAsiaTheme="minorEastAsia" w:hAnsiTheme="minorEastAsia"/>
          <w:b/>
        </w:rPr>
        <w:t>版</w:t>
      </w:r>
      <w:r w:rsidRPr="00894146">
        <w:rPr>
          <w:rFonts w:asciiTheme="minorEastAsia" w:eastAsiaTheme="minorEastAsia" w:hAnsiTheme="minorEastAsia" w:hint="eastAsia"/>
          <w:b/>
        </w:rPr>
        <w:t xml:space="preserve">　</w:t>
      </w:r>
      <w:r w:rsidR="000F3F82" w:rsidRPr="00894146">
        <w:rPr>
          <w:rFonts w:asciiTheme="minorEastAsia" w:eastAsiaTheme="minorEastAsia" w:hAnsiTheme="minorEastAsia"/>
          <w:b/>
        </w:rPr>
        <w:t>農業の労務管理と労働・社会保険百問百答</w:t>
      </w:r>
    </w:p>
    <w:p w14:paraId="0C04CA07" w14:textId="77777777" w:rsidR="000F3F82" w:rsidRPr="00894146" w:rsidRDefault="0015023C" w:rsidP="008C6653">
      <w:pPr>
        <w:rPr>
          <w:rFonts w:asciiTheme="minorEastAsia" w:hAnsiTheme="minorEastAsia"/>
          <w:b/>
          <w:sz w:val="24"/>
          <w:szCs w:val="24"/>
        </w:rPr>
      </w:pPr>
      <w:r>
        <w:rPr>
          <w:rFonts w:asciiTheme="minorEastAsia" w:hAnsiTheme="minorEastAsia" w:hint="eastAsia"/>
          <w:b/>
          <w:sz w:val="24"/>
          <w:szCs w:val="24"/>
        </w:rPr>
        <w:t xml:space="preserve">　　　　　　　　　　　　　　　</w:t>
      </w:r>
      <w:r w:rsidR="0085581A" w:rsidRPr="00894146">
        <w:rPr>
          <w:rFonts w:asciiTheme="minorEastAsia" w:hAnsiTheme="minorEastAsia" w:hint="eastAsia"/>
          <w:b/>
          <w:sz w:val="24"/>
          <w:szCs w:val="24"/>
        </w:rPr>
        <w:t xml:space="preserve"> </w:t>
      </w:r>
      <w:r w:rsidR="007C1EDF">
        <w:rPr>
          <w:rFonts w:asciiTheme="minorEastAsia" w:hAnsiTheme="minorEastAsia" w:hint="eastAsia"/>
          <w:b/>
          <w:sz w:val="24"/>
          <w:szCs w:val="24"/>
        </w:rPr>
        <w:t xml:space="preserve">             </w:t>
      </w:r>
      <w:r w:rsidR="000F3F82" w:rsidRPr="00894146">
        <w:rPr>
          <w:rFonts w:asciiTheme="minorEastAsia" w:hAnsiTheme="minorEastAsia" w:hint="eastAsia"/>
          <w:b/>
          <w:sz w:val="24"/>
          <w:szCs w:val="24"/>
        </w:rPr>
        <w:t>（</w:t>
      </w:r>
      <w:r>
        <w:rPr>
          <w:rFonts w:asciiTheme="minorEastAsia" w:hAnsiTheme="minorEastAsia" w:hint="eastAsia"/>
          <w:b/>
          <w:sz w:val="24"/>
          <w:szCs w:val="24"/>
        </w:rPr>
        <w:t>29-25</w:t>
      </w:r>
      <w:r w:rsidR="000F3F82" w:rsidRPr="00894146">
        <w:rPr>
          <w:rFonts w:asciiTheme="minorEastAsia" w:hAnsiTheme="minorEastAsia" w:hint="eastAsia"/>
          <w:b/>
          <w:sz w:val="24"/>
          <w:szCs w:val="24"/>
        </w:rPr>
        <w:t>、</w:t>
      </w:r>
      <w:r w:rsidR="00E87D4C">
        <w:rPr>
          <w:rFonts w:asciiTheme="minorEastAsia" w:hAnsiTheme="minorEastAsia" w:hint="eastAsia"/>
          <w:b/>
          <w:sz w:val="24"/>
          <w:szCs w:val="24"/>
        </w:rPr>
        <w:t>1,528</w:t>
      </w:r>
      <w:r w:rsidR="000F3F82" w:rsidRPr="00894146">
        <w:rPr>
          <w:rFonts w:asciiTheme="minorEastAsia" w:hAnsiTheme="minorEastAsia" w:hint="eastAsia"/>
          <w:b/>
          <w:sz w:val="24"/>
          <w:szCs w:val="24"/>
        </w:rPr>
        <w:t>円）</w:t>
      </w:r>
      <w:r w:rsidR="007C1EDF">
        <w:rPr>
          <w:rFonts w:asciiTheme="minorEastAsia" w:hAnsiTheme="minorEastAsia" w:hint="eastAsia"/>
          <w:b/>
          <w:sz w:val="24"/>
          <w:szCs w:val="24"/>
        </w:rPr>
        <w:t xml:space="preserve"> </w:t>
      </w:r>
    </w:p>
    <w:p w14:paraId="2EC722F5" w14:textId="77777777" w:rsidR="000F3F82" w:rsidRPr="00894146" w:rsidRDefault="007C3488" w:rsidP="0015023C">
      <w:pPr>
        <w:pStyle w:val="a5"/>
        <w:spacing w:line="240" w:lineRule="auto"/>
        <w:ind w:leftChars="270" w:left="567" w:rightChars="809" w:right="1699" w:firstLineChars="118" w:firstLine="283"/>
        <w:rPr>
          <w:rFonts w:asciiTheme="minorEastAsia" w:eastAsiaTheme="minorEastAsia" w:hAnsiTheme="minorEastAsia"/>
        </w:rPr>
      </w:pPr>
      <w:r w:rsidRPr="00894146">
        <w:rPr>
          <w:rFonts w:asciiTheme="minorEastAsia" w:eastAsiaTheme="minorEastAsia" w:hAnsiTheme="minorEastAsia"/>
        </w:rPr>
        <w:t>労務管理</w:t>
      </w:r>
      <w:r w:rsidRPr="00894146">
        <w:rPr>
          <w:rFonts w:asciiTheme="minorEastAsia" w:eastAsiaTheme="minorEastAsia" w:hAnsiTheme="minorEastAsia" w:hint="eastAsia"/>
        </w:rPr>
        <w:t>に関する</w:t>
      </w:r>
      <w:r w:rsidR="000F3F82" w:rsidRPr="00894146">
        <w:rPr>
          <w:rFonts w:asciiTheme="minorEastAsia" w:eastAsiaTheme="minorEastAsia" w:hAnsiTheme="minorEastAsia"/>
        </w:rPr>
        <w:t>諸制度について、農業の特性に留意しつつ、農林漁業分野で活躍する社会保険労務士がＱ＆Ａ形式で解説したものです。農業</w:t>
      </w:r>
      <w:r w:rsidRPr="00894146">
        <w:rPr>
          <w:rFonts w:asciiTheme="minorEastAsia" w:eastAsiaTheme="minorEastAsia" w:hAnsiTheme="minorEastAsia" w:hint="eastAsia"/>
        </w:rPr>
        <w:t>法人をはじめとして雇用者のいる</w:t>
      </w:r>
      <w:r w:rsidR="000F3F82" w:rsidRPr="00894146">
        <w:rPr>
          <w:rFonts w:asciiTheme="minorEastAsia" w:eastAsiaTheme="minorEastAsia" w:hAnsiTheme="minorEastAsia"/>
        </w:rPr>
        <w:t>経営者の方々に、労務管理と労働・社会保険の手引書として活用いただきたい一冊です。</w:t>
      </w:r>
    </w:p>
    <w:p w14:paraId="2894D9E0" w14:textId="77777777" w:rsidR="005B6E0E" w:rsidRPr="00894146" w:rsidRDefault="005B6E0E" w:rsidP="003553AE">
      <w:pPr>
        <w:rPr>
          <w:rFonts w:asciiTheme="minorEastAsia" w:hAnsiTheme="minorEastAsia"/>
        </w:rPr>
      </w:pPr>
    </w:p>
    <w:p w14:paraId="71771F6E" w14:textId="77777777" w:rsidR="00B570EA" w:rsidRPr="00E33BFD" w:rsidRDefault="000F2AAF" w:rsidP="005161CA">
      <w:pPr>
        <w:ind w:left="993" w:hangingChars="412" w:hanging="993"/>
        <w:rPr>
          <w:rFonts w:asciiTheme="minorEastAsia" w:hAnsiTheme="minorEastAsia"/>
          <w:b/>
          <w:sz w:val="24"/>
          <w:szCs w:val="24"/>
          <w:u w:val="single"/>
        </w:rPr>
      </w:pPr>
      <w:r w:rsidRPr="00894146">
        <w:rPr>
          <w:rFonts w:asciiTheme="minorEastAsia" w:hAnsiTheme="minorEastAsia" w:hint="eastAsia"/>
          <w:b/>
          <w:sz w:val="24"/>
          <w:szCs w:val="24"/>
        </w:rPr>
        <w:t xml:space="preserve">　</w:t>
      </w:r>
      <w:r w:rsidR="003753C0" w:rsidRPr="00E33BFD">
        <w:rPr>
          <w:rFonts w:asciiTheme="minorEastAsia" w:hAnsiTheme="minorEastAsia" w:hint="eastAsia"/>
          <w:b/>
          <w:sz w:val="24"/>
          <w:szCs w:val="24"/>
          <w:u w:val="single"/>
        </w:rPr>
        <w:t>２</w:t>
      </w:r>
      <w:r w:rsidR="00E33BFD" w:rsidRPr="00E33BFD">
        <w:rPr>
          <w:rFonts w:asciiTheme="minorEastAsia" w:hAnsiTheme="minorEastAsia" w:hint="eastAsia"/>
          <w:b/>
          <w:sz w:val="24"/>
          <w:szCs w:val="24"/>
          <w:u w:val="single"/>
        </w:rPr>
        <w:t>．経営関係</w:t>
      </w:r>
    </w:p>
    <w:p w14:paraId="01FDB83D" w14:textId="77777777" w:rsidR="000F3F82" w:rsidRPr="00B570EA" w:rsidRDefault="000F1C28" w:rsidP="00B570EA">
      <w:pPr>
        <w:ind w:left="910" w:hangingChars="412" w:hanging="910"/>
        <w:rPr>
          <w:rFonts w:asciiTheme="minorEastAsia" w:hAnsiTheme="minorEastAsia" w:cs="Times New Roman"/>
          <w:b/>
          <w:spacing w:val="-10"/>
          <w:sz w:val="24"/>
          <w:szCs w:val="24"/>
        </w:rPr>
      </w:pPr>
      <w:r w:rsidRPr="00B570EA">
        <w:rPr>
          <w:rFonts w:asciiTheme="minorEastAsia" w:hAnsiTheme="minorEastAsia" w:cs="Times New Roman" w:hint="eastAsia"/>
          <w:b/>
          <w:spacing w:val="-10"/>
          <w:sz w:val="24"/>
          <w:szCs w:val="24"/>
        </w:rPr>
        <w:t>（※</w:t>
      </w:r>
      <w:r w:rsidR="00B570EA" w:rsidRPr="00B570EA">
        <w:rPr>
          <w:rFonts w:asciiTheme="minorEastAsia" w:hAnsiTheme="minorEastAsia" w:cs="Times New Roman" w:hint="eastAsia"/>
          <w:b/>
          <w:spacing w:val="-10"/>
          <w:sz w:val="24"/>
          <w:szCs w:val="24"/>
        </w:rPr>
        <w:t xml:space="preserve"> </w:t>
      </w:r>
      <w:r w:rsidR="00437571" w:rsidRPr="00B570EA">
        <w:rPr>
          <w:rFonts w:asciiTheme="minorEastAsia" w:hAnsiTheme="minorEastAsia" w:cs="Times New Roman" w:hint="eastAsia"/>
          <w:b/>
          <w:spacing w:val="-10"/>
          <w:sz w:val="24"/>
          <w:szCs w:val="24"/>
          <w:u w:val="wave"/>
        </w:rPr>
        <w:t>研修実施計画の内容と関連している場合に限り</w:t>
      </w:r>
      <w:r w:rsidR="006A5F10">
        <w:rPr>
          <w:rFonts w:asciiTheme="minorEastAsia" w:hAnsiTheme="minorEastAsia" w:cs="Times New Roman" w:hint="eastAsia"/>
          <w:b/>
          <w:spacing w:val="-10"/>
          <w:sz w:val="24"/>
          <w:szCs w:val="24"/>
        </w:rPr>
        <w:t>助成対象となりますので、ご留意下さい</w:t>
      </w:r>
      <w:r w:rsidR="00437571" w:rsidRPr="00B570EA">
        <w:rPr>
          <w:rFonts w:asciiTheme="minorEastAsia" w:hAnsiTheme="minorEastAsia" w:cs="Times New Roman" w:hint="eastAsia"/>
          <w:b/>
          <w:spacing w:val="-10"/>
          <w:sz w:val="24"/>
          <w:szCs w:val="24"/>
        </w:rPr>
        <w:t>）</w:t>
      </w:r>
    </w:p>
    <w:p w14:paraId="7D919C00" w14:textId="622DAB05" w:rsidR="00A77819" w:rsidRPr="00894146" w:rsidRDefault="00D436C4" w:rsidP="00A77819">
      <w:pPr>
        <w:pStyle w:val="2"/>
        <w:ind w:rightChars="52" w:right="109"/>
        <w:rPr>
          <w:rFonts w:asciiTheme="minorEastAsia" w:eastAsiaTheme="minorEastAsia" w:hAnsiTheme="minorEastAsia"/>
          <w:b/>
          <w:sz w:val="24"/>
        </w:rPr>
      </w:pPr>
      <w:r>
        <w:rPr>
          <w:rFonts w:ascii="HGS創英角ｺﾞｼｯｸUB" w:eastAsia="HGS創英角ｺﾞｼｯｸUB" w:hAnsi="ＭＳ 明朝"/>
          <w:noProof/>
          <w:bdr w:val="single" w:sz="4" w:space="0" w:color="auto"/>
        </w:rPr>
        <w:drawing>
          <wp:anchor distT="0" distB="0" distL="114300" distR="114300" simplePos="0" relativeHeight="251659264" behindDoc="0" locked="0" layoutInCell="1" allowOverlap="1" wp14:anchorId="43C3E557" wp14:editId="4D422215">
            <wp:simplePos x="0" y="0"/>
            <wp:positionH relativeFrom="column">
              <wp:posOffset>5109210</wp:posOffset>
            </wp:positionH>
            <wp:positionV relativeFrom="paragraph">
              <wp:posOffset>135255</wp:posOffset>
            </wp:positionV>
            <wp:extent cx="990600" cy="1405255"/>
            <wp:effectExtent l="0" t="0" r="0" b="4445"/>
            <wp:wrapSquare wrapText="bothSides"/>
            <wp:docPr id="1" name="図 1" descr="複式農業簿記_実践テキスト＿20200529ol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複式農業簿記_実践テキスト＿20200529ol_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16" w:rsidRPr="00894146">
        <w:rPr>
          <w:rFonts w:asciiTheme="minorEastAsia" w:eastAsiaTheme="minorEastAsia" w:hAnsiTheme="minorEastAsia" w:hint="eastAsia"/>
          <w:b/>
          <w:sz w:val="24"/>
        </w:rPr>
        <w:t xml:space="preserve">　</w:t>
      </w:r>
      <w:r w:rsidR="00A76145" w:rsidRPr="00894146">
        <w:rPr>
          <w:rFonts w:asciiTheme="minorEastAsia" w:eastAsiaTheme="minorEastAsia" w:hAnsiTheme="minorEastAsia" w:hint="eastAsia"/>
          <w:b/>
          <w:sz w:val="24"/>
        </w:rPr>
        <w:t>１</w:t>
      </w:r>
      <w:r w:rsidR="00DD329C" w:rsidRPr="00894146">
        <w:rPr>
          <w:rFonts w:asciiTheme="minorEastAsia" w:eastAsiaTheme="minorEastAsia" w:hAnsiTheme="minorEastAsia" w:hint="eastAsia"/>
          <w:b/>
          <w:sz w:val="24"/>
        </w:rPr>
        <w:t>）</w:t>
      </w:r>
      <w:r w:rsidR="00AB6BAC">
        <w:rPr>
          <w:rFonts w:asciiTheme="minorEastAsia" w:eastAsiaTheme="minorEastAsia" w:hAnsiTheme="minorEastAsia" w:hint="eastAsia"/>
          <w:b/>
          <w:sz w:val="24"/>
        </w:rPr>
        <w:t xml:space="preserve">令和版　</w:t>
      </w:r>
      <w:r w:rsidR="00A77819" w:rsidRPr="00894146">
        <w:rPr>
          <w:rFonts w:asciiTheme="minorEastAsia" w:eastAsiaTheme="minorEastAsia" w:hAnsiTheme="minorEastAsia"/>
          <w:b/>
          <w:sz w:val="24"/>
        </w:rPr>
        <w:t>「わかる」から「できる」へ　複式農業簿記実践テキスト</w:t>
      </w:r>
    </w:p>
    <w:p w14:paraId="561AB3C5" w14:textId="77777777" w:rsidR="00A77819" w:rsidRPr="00D436C4" w:rsidRDefault="00A77819" w:rsidP="00A77819">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z w:val="24"/>
        </w:rPr>
        <w:t xml:space="preserve">　　　　　　　　　　　　　　　　　　　</w:t>
      </w:r>
      <w:r w:rsidR="003A0F26">
        <w:rPr>
          <w:rFonts w:asciiTheme="minorEastAsia" w:eastAsiaTheme="minorEastAsia" w:hAnsiTheme="minorEastAsia" w:hint="eastAsia"/>
          <w:b/>
          <w:sz w:val="24"/>
        </w:rPr>
        <w:t xml:space="preserve">　　　</w:t>
      </w:r>
      <w:r w:rsidRPr="00894146">
        <w:rPr>
          <w:rFonts w:asciiTheme="minorEastAsia" w:eastAsiaTheme="minorEastAsia" w:hAnsiTheme="minorEastAsia" w:hint="eastAsia"/>
          <w:b/>
          <w:spacing w:val="2"/>
          <w:sz w:val="24"/>
        </w:rPr>
        <w:t>（</w:t>
      </w:r>
      <w:r w:rsidR="00D436C4">
        <w:rPr>
          <w:rFonts w:asciiTheme="minorEastAsia" w:eastAsiaTheme="minorEastAsia" w:hAnsiTheme="minorEastAsia" w:hint="eastAsia"/>
          <w:b/>
          <w:spacing w:val="2"/>
          <w:sz w:val="24"/>
        </w:rPr>
        <w:t>R02-05</w:t>
      </w:r>
      <w:r w:rsidRPr="00894146">
        <w:rPr>
          <w:rFonts w:asciiTheme="minorEastAsia" w:eastAsiaTheme="minorEastAsia" w:hAnsiTheme="minorEastAsia" w:hint="eastAsia"/>
          <w:b/>
          <w:spacing w:val="2"/>
          <w:sz w:val="24"/>
        </w:rPr>
        <w:t>、</w:t>
      </w:r>
      <w:r w:rsidR="00D436C4">
        <w:rPr>
          <w:rFonts w:asciiTheme="minorEastAsia" w:eastAsiaTheme="minorEastAsia" w:hAnsiTheme="minorEastAsia" w:hint="eastAsia"/>
          <w:b/>
          <w:spacing w:val="2"/>
          <w:sz w:val="24"/>
        </w:rPr>
        <w:t>1,70</w:t>
      </w:r>
      <w:r w:rsidRPr="00894146">
        <w:rPr>
          <w:rFonts w:asciiTheme="minorEastAsia" w:eastAsiaTheme="minorEastAsia" w:hAnsiTheme="minorEastAsia" w:hint="eastAsia"/>
          <w:b/>
          <w:spacing w:val="2"/>
          <w:sz w:val="24"/>
        </w:rPr>
        <w:t>0円）</w:t>
      </w:r>
    </w:p>
    <w:p w14:paraId="596F8294" w14:textId="77777777" w:rsidR="00A77819" w:rsidRPr="00894146" w:rsidRDefault="00A77819" w:rsidP="0015023C">
      <w:pPr>
        <w:pStyle w:val="2"/>
        <w:ind w:leftChars="270" w:left="567" w:rightChars="843" w:right="1770" w:firstLineChars="116" w:firstLine="278"/>
        <w:rPr>
          <w:rFonts w:asciiTheme="minorEastAsia" w:eastAsiaTheme="minorEastAsia" w:hAnsiTheme="minorEastAsia"/>
          <w:sz w:val="24"/>
        </w:rPr>
      </w:pPr>
      <w:r w:rsidRPr="00894146">
        <w:rPr>
          <w:rFonts w:asciiTheme="minorEastAsia" w:eastAsiaTheme="minorEastAsia" w:hAnsiTheme="minorEastAsia"/>
          <w:sz w:val="24"/>
        </w:rPr>
        <w:t>簿記</w:t>
      </w:r>
      <w:r w:rsidR="0052751F" w:rsidRPr="00894146">
        <w:rPr>
          <w:rFonts w:asciiTheme="minorEastAsia" w:eastAsiaTheme="minorEastAsia" w:hAnsiTheme="minorEastAsia"/>
          <w:sz w:val="24"/>
        </w:rPr>
        <w:t>の学習のヤマ場といわれる「仕訳」について、多くの例を掲載。</w:t>
      </w:r>
      <w:r w:rsidR="0052751F" w:rsidRPr="00894146">
        <w:rPr>
          <w:rFonts w:asciiTheme="minorEastAsia" w:eastAsiaTheme="minorEastAsia" w:hAnsiTheme="minorEastAsia" w:hint="eastAsia"/>
          <w:sz w:val="24"/>
        </w:rPr>
        <w:t>多くの</w:t>
      </w:r>
      <w:r w:rsidRPr="00894146">
        <w:rPr>
          <w:rFonts w:asciiTheme="minorEastAsia" w:eastAsiaTheme="minorEastAsia" w:hAnsiTheme="minorEastAsia"/>
          <w:sz w:val="24"/>
        </w:rPr>
        <w:t>簿記相談に裏打ちされた仕訳例は、</w:t>
      </w:r>
      <w:r w:rsidR="0052751F" w:rsidRPr="00894146">
        <w:rPr>
          <w:rFonts w:asciiTheme="minorEastAsia" w:eastAsiaTheme="minorEastAsia" w:hAnsiTheme="minorEastAsia" w:hint="eastAsia"/>
          <w:sz w:val="24"/>
        </w:rPr>
        <w:t>農業者の記帳実務の</w:t>
      </w:r>
      <w:r w:rsidR="0052751F" w:rsidRPr="00894146">
        <w:rPr>
          <w:rFonts w:asciiTheme="minorEastAsia" w:eastAsiaTheme="minorEastAsia" w:hAnsiTheme="minorEastAsia"/>
          <w:sz w:val="24"/>
        </w:rPr>
        <w:t>即戦力</w:t>
      </w:r>
      <w:r w:rsidR="0052751F" w:rsidRPr="00894146">
        <w:rPr>
          <w:rFonts w:asciiTheme="minorEastAsia" w:eastAsiaTheme="minorEastAsia" w:hAnsiTheme="minorEastAsia" w:hint="eastAsia"/>
          <w:sz w:val="24"/>
        </w:rPr>
        <w:t>と</w:t>
      </w:r>
      <w:r w:rsidRPr="00894146">
        <w:rPr>
          <w:rFonts w:asciiTheme="minorEastAsia" w:eastAsiaTheme="minorEastAsia" w:hAnsiTheme="minorEastAsia"/>
          <w:sz w:val="24"/>
        </w:rPr>
        <w:t>なります。簿記記帳のイロハから実務まで網羅した手引書として、初心者、実務経験者の心強い味方になるものです。</w:t>
      </w:r>
    </w:p>
    <w:p w14:paraId="25F144D4" w14:textId="77777777" w:rsidR="00513EA0" w:rsidRDefault="00363516" w:rsidP="00A77819">
      <w:pPr>
        <w:pStyle w:val="2"/>
        <w:ind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 xml:space="preserve">　</w:t>
      </w:r>
    </w:p>
    <w:p w14:paraId="35F00B53" w14:textId="145B0CBB" w:rsidR="00E31023" w:rsidRDefault="00D772FA" w:rsidP="00A77819">
      <w:pPr>
        <w:pStyle w:val="2"/>
        <w:ind w:rightChars="52" w:right="109"/>
        <w:rPr>
          <w:rFonts w:asciiTheme="minorEastAsia" w:eastAsiaTheme="minorEastAsia" w:hAnsiTheme="minorEastAsia"/>
          <w:b/>
          <w:sz w:val="24"/>
        </w:rPr>
      </w:pPr>
      <w:r>
        <w:rPr>
          <w:rFonts w:asciiTheme="minorEastAsia" w:eastAsiaTheme="minorEastAsia" w:hAnsiTheme="minorEastAsia" w:hint="eastAsia"/>
          <w:b/>
          <w:sz w:val="24"/>
        </w:rPr>
        <w:lastRenderedPageBreak/>
        <w:t xml:space="preserve">　</w:t>
      </w:r>
      <w:r w:rsidR="00FA1F36" w:rsidRPr="00894146">
        <w:rPr>
          <w:rFonts w:asciiTheme="minorEastAsia" w:eastAsiaTheme="minorEastAsia" w:hAnsiTheme="minorEastAsia" w:hint="eastAsia"/>
          <w:b/>
          <w:sz w:val="24"/>
        </w:rPr>
        <w:t>２</w:t>
      </w:r>
      <w:r w:rsidR="00DD329C" w:rsidRPr="00894146">
        <w:rPr>
          <w:rFonts w:asciiTheme="minorEastAsia" w:eastAsiaTheme="minorEastAsia" w:hAnsiTheme="minorEastAsia" w:hint="eastAsia"/>
          <w:b/>
          <w:sz w:val="24"/>
        </w:rPr>
        <w:t>）</w:t>
      </w:r>
      <w:r w:rsidR="00E31023">
        <w:rPr>
          <w:rFonts w:asciiTheme="minorEastAsia" w:eastAsiaTheme="minorEastAsia" w:hAnsiTheme="minorEastAsia" w:hint="eastAsia"/>
          <w:b/>
          <w:sz w:val="24"/>
        </w:rPr>
        <w:t xml:space="preserve">令和版　</w:t>
      </w:r>
      <w:r w:rsidR="00CF7C70" w:rsidRPr="00894146">
        <w:rPr>
          <w:rFonts w:asciiTheme="minorEastAsia" w:eastAsiaTheme="minorEastAsia" w:hAnsiTheme="minorEastAsia"/>
          <w:b/>
          <w:sz w:val="24"/>
        </w:rPr>
        <w:t>記帳感覚が身につく　複式農業簿記実践演習帳</w:t>
      </w:r>
    </w:p>
    <w:p w14:paraId="33EA436C" w14:textId="0A0B69CB" w:rsidR="00A77819" w:rsidRPr="00894146" w:rsidRDefault="00CB0FCE" w:rsidP="00E31023">
      <w:pPr>
        <w:pStyle w:val="2"/>
        <w:ind w:rightChars="52" w:right="109"/>
        <w:jc w:val="right"/>
        <w:rPr>
          <w:rFonts w:asciiTheme="minorEastAsia" w:eastAsiaTheme="minorEastAsia" w:hAnsiTheme="minorEastAsia"/>
          <w:b/>
          <w:sz w:val="24"/>
        </w:rPr>
      </w:pPr>
      <w:r>
        <w:rPr>
          <w:noProof/>
        </w:rPr>
        <w:drawing>
          <wp:anchor distT="0" distB="0" distL="114300" distR="114300" simplePos="0" relativeHeight="251663360" behindDoc="0" locked="0" layoutInCell="1" allowOverlap="1" wp14:anchorId="468CD95F" wp14:editId="10CD72D6">
            <wp:simplePos x="0" y="0"/>
            <wp:positionH relativeFrom="column">
              <wp:posOffset>5162550</wp:posOffset>
            </wp:positionH>
            <wp:positionV relativeFrom="paragraph">
              <wp:posOffset>33020</wp:posOffset>
            </wp:positionV>
            <wp:extent cx="971640" cy="1379880"/>
            <wp:effectExtent l="19050" t="19050" r="19050" b="10795"/>
            <wp:wrapSquare wrapText="bothSides"/>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640" cy="137988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A77819" w:rsidRPr="00894146">
        <w:rPr>
          <w:rFonts w:asciiTheme="minorEastAsia" w:eastAsiaTheme="minorEastAsia" w:hAnsiTheme="minorEastAsia" w:hint="eastAsia"/>
          <w:b/>
          <w:spacing w:val="2"/>
          <w:sz w:val="24"/>
        </w:rPr>
        <w:t>（</w:t>
      </w:r>
      <w:r w:rsidR="008B2C84">
        <w:rPr>
          <w:rFonts w:asciiTheme="minorEastAsia" w:eastAsiaTheme="minorEastAsia" w:hAnsiTheme="minorEastAsia" w:hint="eastAsia"/>
          <w:b/>
          <w:spacing w:val="2"/>
          <w:sz w:val="24"/>
        </w:rPr>
        <w:t>R03</w:t>
      </w:r>
      <w:r w:rsidR="00CF7C70" w:rsidRPr="00894146">
        <w:rPr>
          <w:rFonts w:asciiTheme="minorEastAsia" w:eastAsiaTheme="minorEastAsia" w:hAnsiTheme="minorEastAsia" w:hint="eastAsia"/>
          <w:b/>
          <w:spacing w:val="2"/>
          <w:sz w:val="24"/>
        </w:rPr>
        <w:t>-</w:t>
      </w:r>
      <w:r w:rsidR="008B2C84">
        <w:rPr>
          <w:rFonts w:asciiTheme="minorEastAsia" w:eastAsiaTheme="minorEastAsia" w:hAnsiTheme="minorEastAsia"/>
          <w:b/>
          <w:spacing w:val="2"/>
          <w:sz w:val="24"/>
        </w:rPr>
        <w:t>08</w:t>
      </w:r>
      <w:r w:rsidR="00A77819" w:rsidRPr="00894146">
        <w:rPr>
          <w:rFonts w:asciiTheme="minorEastAsia" w:eastAsiaTheme="minorEastAsia" w:hAnsiTheme="minorEastAsia" w:hint="eastAsia"/>
          <w:b/>
          <w:spacing w:val="2"/>
          <w:sz w:val="24"/>
        </w:rPr>
        <w:t>、</w:t>
      </w:r>
      <w:r w:rsidR="007712C9">
        <w:rPr>
          <w:rFonts w:asciiTheme="minorEastAsia" w:eastAsiaTheme="minorEastAsia" w:hAnsiTheme="minorEastAsia" w:hint="eastAsia"/>
          <w:b/>
          <w:spacing w:val="2"/>
          <w:sz w:val="24"/>
        </w:rPr>
        <w:t>4</w:t>
      </w:r>
      <w:r w:rsidR="008B2C84">
        <w:rPr>
          <w:rFonts w:asciiTheme="minorEastAsia" w:eastAsiaTheme="minorEastAsia" w:hAnsiTheme="minorEastAsia"/>
          <w:b/>
          <w:spacing w:val="2"/>
          <w:sz w:val="24"/>
        </w:rPr>
        <w:t>20</w:t>
      </w:r>
      <w:r w:rsidR="00A77819" w:rsidRPr="00894146">
        <w:rPr>
          <w:rFonts w:asciiTheme="minorEastAsia" w:eastAsiaTheme="minorEastAsia" w:hAnsiTheme="minorEastAsia" w:hint="eastAsia"/>
          <w:b/>
          <w:spacing w:val="2"/>
          <w:sz w:val="24"/>
        </w:rPr>
        <w:t>円）</w:t>
      </w:r>
    </w:p>
    <w:p w14:paraId="5929F6EC" w14:textId="19771FCB" w:rsidR="00CB0FCE" w:rsidRDefault="00CB0FCE" w:rsidP="00CB0FCE">
      <w:pPr>
        <w:ind w:leftChars="257" w:left="540" w:rightChars="732" w:right="1537" w:firstLineChars="100" w:firstLine="240"/>
        <w:rPr>
          <w:rFonts w:asciiTheme="minorEastAsia" w:hAnsiTheme="minorEastAsia"/>
          <w:sz w:val="24"/>
          <w:szCs w:val="24"/>
        </w:rPr>
      </w:pPr>
      <w:r>
        <w:rPr>
          <w:rFonts w:asciiTheme="minorEastAsia" w:hAnsiTheme="minorEastAsia" w:hint="eastAsia"/>
          <w:sz w:val="24"/>
          <w:szCs w:val="24"/>
        </w:rPr>
        <w:t>「令和版『わかる』から『できる』へ 複式農業簿記実践テキスト」に対応した実践的な演習帳。テキストによる学習と併せて演習問題にチャレンジすることで、学習効果が飛躍的に高まります。</w:t>
      </w:r>
    </w:p>
    <w:p w14:paraId="39F2A48F" w14:textId="77777777" w:rsidR="00CB0FCE" w:rsidRDefault="00CB0FCE" w:rsidP="00CB0FCE">
      <w:pPr>
        <w:ind w:leftChars="257" w:left="540" w:rightChars="732" w:right="1537"/>
        <w:rPr>
          <w:rFonts w:asciiTheme="minorEastAsia" w:hAnsiTheme="minorEastAsia"/>
          <w:sz w:val="24"/>
          <w:szCs w:val="24"/>
        </w:rPr>
      </w:pPr>
      <w:r>
        <w:rPr>
          <w:rFonts w:asciiTheme="minorEastAsia" w:hAnsiTheme="minorEastAsia" w:hint="eastAsia"/>
          <w:sz w:val="24"/>
          <w:szCs w:val="24"/>
        </w:rPr>
        <w:t>テキストの対応ページを記載した問題と解答を本冊に収録。別冊の解答用紙は切り離して利用できます。</w:t>
      </w:r>
    </w:p>
    <w:p w14:paraId="5194681B" w14:textId="77777777" w:rsidR="0010662B" w:rsidRPr="00CB0FCE" w:rsidRDefault="0010662B" w:rsidP="003553AE">
      <w:pPr>
        <w:rPr>
          <w:rFonts w:asciiTheme="minorEastAsia" w:hAnsiTheme="minorEastAsia"/>
        </w:rPr>
      </w:pPr>
    </w:p>
    <w:p w14:paraId="456AC2A1" w14:textId="77777777" w:rsidR="0008675A" w:rsidRPr="00841225" w:rsidRDefault="00363516" w:rsidP="0008675A">
      <w:pPr>
        <w:pStyle w:val="2"/>
        <w:ind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 xml:space="preserve">　</w:t>
      </w:r>
      <w:r w:rsidR="0008675A" w:rsidRPr="00894146">
        <w:rPr>
          <w:rFonts w:asciiTheme="minorEastAsia" w:eastAsiaTheme="minorEastAsia" w:hAnsiTheme="minorEastAsia" w:hint="eastAsia"/>
          <w:b/>
          <w:sz w:val="24"/>
        </w:rPr>
        <w:t>３）</w:t>
      </w:r>
      <w:r w:rsidR="00BE4072" w:rsidRPr="00894146">
        <w:rPr>
          <w:rFonts w:asciiTheme="minorEastAsia" w:eastAsiaTheme="minorEastAsia" w:hAnsiTheme="minorEastAsia" w:hint="eastAsia"/>
          <w:b/>
          <w:sz w:val="24"/>
        </w:rPr>
        <w:t>はじめてのパソコン農業簿記　改訂</w:t>
      </w:r>
      <w:r w:rsidR="00841225">
        <w:rPr>
          <w:rFonts w:asciiTheme="minorEastAsia" w:eastAsiaTheme="minorEastAsia" w:hAnsiTheme="minorEastAsia" w:hint="eastAsia"/>
          <w:b/>
          <w:sz w:val="24"/>
        </w:rPr>
        <w:t>８</w:t>
      </w:r>
      <w:r w:rsidR="0008675A" w:rsidRPr="00894146">
        <w:rPr>
          <w:rFonts w:asciiTheme="minorEastAsia" w:eastAsiaTheme="minorEastAsia" w:hAnsiTheme="minorEastAsia" w:hint="eastAsia"/>
          <w:b/>
          <w:sz w:val="24"/>
        </w:rPr>
        <w:t>版</w:t>
      </w:r>
    </w:p>
    <w:p w14:paraId="2BB966C4" w14:textId="77777777" w:rsidR="0008675A" w:rsidRPr="00894146" w:rsidRDefault="002C585B" w:rsidP="0008675A">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654144" behindDoc="1" locked="0" layoutInCell="1" allowOverlap="1" wp14:anchorId="02A7B6CF" wp14:editId="34BB2F5E">
            <wp:simplePos x="0" y="0"/>
            <wp:positionH relativeFrom="column">
              <wp:posOffset>5163820</wp:posOffset>
            </wp:positionH>
            <wp:positionV relativeFrom="paragraph">
              <wp:posOffset>-635</wp:posOffset>
            </wp:positionV>
            <wp:extent cx="970280" cy="1371600"/>
            <wp:effectExtent l="19050" t="19050" r="20320" b="19050"/>
            <wp:wrapSquare wrapText="bothSides"/>
            <wp:docPr id="6" name="図 6"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6パソコン農業簿記表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28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E4072" w:rsidRPr="00894146">
        <w:rPr>
          <w:rFonts w:asciiTheme="minorEastAsia" w:hAnsiTheme="minorEastAsia" w:hint="eastAsia"/>
          <w:b/>
          <w:sz w:val="24"/>
          <w:szCs w:val="24"/>
        </w:rPr>
        <w:t xml:space="preserve">　　ソリマチ（株）「農業簿記</w:t>
      </w:r>
      <w:r w:rsidR="00F10406">
        <w:rPr>
          <w:rFonts w:asciiTheme="minorEastAsia" w:hAnsiTheme="minorEastAsia" w:hint="eastAsia"/>
          <w:b/>
          <w:sz w:val="24"/>
          <w:szCs w:val="24"/>
        </w:rPr>
        <w:t>11</w:t>
      </w:r>
      <w:r w:rsidR="00BE4072" w:rsidRPr="00894146">
        <w:rPr>
          <w:rFonts w:asciiTheme="minorEastAsia" w:hAnsiTheme="minorEastAsia" w:hint="eastAsia"/>
          <w:b/>
          <w:sz w:val="24"/>
          <w:szCs w:val="24"/>
        </w:rPr>
        <w:t>」　体験版CD-ROM</w:t>
      </w:r>
      <w:r w:rsidR="0008675A" w:rsidRPr="00894146">
        <w:rPr>
          <w:rFonts w:asciiTheme="minorEastAsia" w:hAnsiTheme="minorEastAsia" w:hint="eastAsia"/>
          <w:b/>
          <w:sz w:val="24"/>
          <w:szCs w:val="24"/>
        </w:rPr>
        <w:t>付（</w:t>
      </w:r>
      <w:r w:rsidR="00F10406">
        <w:rPr>
          <w:rFonts w:asciiTheme="minorEastAsia" w:hAnsiTheme="minorEastAsia" w:hint="eastAsia"/>
          <w:b/>
          <w:sz w:val="24"/>
          <w:szCs w:val="24"/>
        </w:rPr>
        <w:t>31-</w:t>
      </w:r>
      <w:r w:rsidR="0008675A" w:rsidRPr="00894146">
        <w:rPr>
          <w:rFonts w:asciiTheme="minorEastAsia" w:hAnsiTheme="minorEastAsia" w:hint="eastAsia"/>
          <w:b/>
          <w:sz w:val="24"/>
          <w:szCs w:val="24"/>
        </w:rPr>
        <w:t>3</w:t>
      </w:r>
      <w:r w:rsidR="00F10406">
        <w:rPr>
          <w:rFonts w:asciiTheme="minorEastAsia" w:hAnsiTheme="minorEastAsia"/>
          <w:b/>
          <w:sz w:val="24"/>
          <w:szCs w:val="24"/>
        </w:rPr>
        <w:t>6</w:t>
      </w:r>
      <w:r w:rsidR="0008675A" w:rsidRPr="00894146">
        <w:rPr>
          <w:rFonts w:asciiTheme="minorEastAsia" w:hAnsiTheme="minorEastAsia" w:hint="eastAsia"/>
          <w:b/>
          <w:sz w:val="24"/>
          <w:szCs w:val="24"/>
        </w:rPr>
        <w:t>、</w:t>
      </w:r>
      <w:r w:rsidR="00F10406">
        <w:rPr>
          <w:rFonts w:asciiTheme="minorEastAsia" w:hAnsiTheme="minorEastAsia" w:hint="eastAsia"/>
          <w:b/>
          <w:sz w:val="24"/>
          <w:szCs w:val="24"/>
        </w:rPr>
        <w:t>3,00</w:t>
      </w:r>
      <w:r w:rsidR="0008675A" w:rsidRPr="00894146">
        <w:rPr>
          <w:rFonts w:asciiTheme="minorEastAsia" w:hAnsiTheme="minorEastAsia" w:hint="eastAsia"/>
          <w:b/>
          <w:sz w:val="24"/>
          <w:szCs w:val="24"/>
        </w:rPr>
        <w:t>0円）</w:t>
      </w:r>
    </w:p>
    <w:p w14:paraId="02A84399" w14:textId="77777777" w:rsidR="0008675A" w:rsidRPr="00894146" w:rsidRDefault="00BE4072" w:rsidP="0008675A">
      <w:pPr>
        <w:pStyle w:val="2"/>
        <w:ind w:leftChars="266" w:left="559" w:rightChars="52" w:right="109" w:firstLineChars="119" w:firstLine="286"/>
        <w:rPr>
          <w:rFonts w:asciiTheme="minorEastAsia" w:eastAsiaTheme="minorEastAsia" w:hAnsiTheme="minorEastAsia"/>
          <w:sz w:val="24"/>
        </w:rPr>
      </w:pPr>
      <w:r w:rsidRPr="00894146">
        <w:rPr>
          <w:rFonts w:asciiTheme="minorEastAsia" w:eastAsiaTheme="minorEastAsia" w:hAnsiTheme="minorEastAsia" w:hint="eastAsia"/>
          <w:sz w:val="24"/>
        </w:rPr>
        <w:t>ソリマチ（株）の農業簿記ソフト「農業簿記</w:t>
      </w:r>
      <w:r w:rsidR="00F10406">
        <w:rPr>
          <w:rFonts w:asciiTheme="minorEastAsia" w:eastAsiaTheme="minorEastAsia" w:hAnsiTheme="minorEastAsia" w:hint="eastAsia"/>
          <w:sz w:val="24"/>
        </w:rPr>
        <w:t>11</w:t>
      </w:r>
      <w:r w:rsidR="0008675A" w:rsidRPr="00894146">
        <w:rPr>
          <w:rFonts w:asciiTheme="minorEastAsia" w:eastAsiaTheme="minorEastAsia" w:hAnsiTheme="minorEastAsia" w:hint="eastAsia"/>
          <w:sz w:val="24"/>
        </w:rPr>
        <w:t>」に対応した最新版。前半で簿記の基本、後半でパソコン簿記を学習できるよう構成した演習用テキストで、パソコン簿記を始めたい人に最適の入門書です。</w:t>
      </w:r>
    </w:p>
    <w:p w14:paraId="0C36089F" w14:textId="77777777" w:rsidR="00CA3866" w:rsidRDefault="00CA3866" w:rsidP="003553AE">
      <w:pPr>
        <w:rPr>
          <w:rFonts w:ascii="ＭＳ 明朝" w:hAnsi="ＭＳ 明朝"/>
          <w:sz w:val="24"/>
        </w:rPr>
      </w:pPr>
      <w:r w:rsidRPr="00CA3866">
        <w:rPr>
          <w:rFonts w:asciiTheme="minorEastAsia" w:hAnsiTheme="minorEastAsia" w:hint="eastAsia"/>
          <w:sz w:val="24"/>
          <w:szCs w:val="24"/>
        </w:rPr>
        <w:t xml:space="preserve">　　　</w:t>
      </w:r>
      <w:r>
        <w:rPr>
          <w:rFonts w:ascii="ＭＳ 明朝" w:hAnsi="ＭＳ 明朝" w:hint="eastAsia"/>
          <w:sz w:val="24"/>
        </w:rPr>
        <w:t>パソコン初心者のためにマウスやキーボードなど機器の名称や操</w:t>
      </w:r>
    </w:p>
    <w:p w14:paraId="0FF56C8C" w14:textId="77777777" w:rsidR="0008675A" w:rsidRPr="00CA3866" w:rsidRDefault="00CA3866" w:rsidP="003553AE">
      <w:pPr>
        <w:rPr>
          <w:rFonts w:ascii="ＭＳ 明朝" w:hAnsi="ＭＳ 明朝"/>
          <w:sz w:val="24"/>
        </w:rPr>
      </w:pPr>
      <w:r>
        <w:rPr>
          <w:rFonts w:ascii="ＭＳ 明朝" w:hAnsi="ＭＳ 明朝" w:hint="eastAsia"/>
          <w:sz w:val="24"/>
        </w:rPr>
        <w:t xml:space="preserve">　　作説明、入力用ローマ字表も掲載</w:t>
      </w:r>
      <w:r w:rsidR="00097799">
        <w:rPr>
          <w:rFonts w:ascii="ＭＳ 明朝" w:hAnsi="ＭＳ 明朝" w:hint="eastAsia"/>
          <w:sz w:val="24"/>
        </w:rPr>
        <w:t>しています</w:t>
      </w:r>
      <w:r>
        <w:rPr>
          <w:rFonts w:ascii="ＭＳ 明朝" w:hAnsi="ＭＳ 明朝" w:hint="eastAsia"/>
          <w:sz w:val="24"/>
        </w:rPr>
        <w:t>。</w:t>
      </w:r>
    </w:p>
    <w:p w14:paraId="5551E47B" w14:textId="77777777" w:rsidR="00CA3866" w:rsidRDefault="00CA3866" w:rsidP="003553AE">
      <w:pPr>
        <w:rPr>
          <w:rFonts w:asciiTheme="minorEastAsia" w:hAnsiTheme="minorEastAsia"/>
        </w:rPr>
      </w:pPr>
    </w:p>
    <w:p w14:paraId="41B72507" w14:textId="0A42487C" w:rsidR="00FF5621" w:rsidRPr="00CA3C9F" w:rsidRDefault="00922FD1" w:rsidP="00FF5621">
      <w:pPr>
        <w:rPr>
          <w:rFonts w:asciiTheme="minorEastAsia" w:hAnsiTheme="minorEastAsia"/>
          <w:b/>
          <w:sz w:val="24"/>
        </w:rPr>
      </w:pPr>
      <w:r>
        <w:rPr>
          <w:noProof/>
        </w:rPr>
        <w:drawing>
          <wp:anchor distT="0" distB="0" distL="114300" distR="114300" simplePos="0" relativeHeight="251658752" behindDoc="0" locked="0" layoutInCell="1" allowOverlap="1" wp14:anchorId="552C7370" wp14:editId="0C1508C3">
            <wp:simplePos x="0" y="0"/>
            <wp:positionH relativeFrom="column">
              <wp:posOffset>5166360</wp:posOffset>
            </wp:positionH>
            <wp:positionV relativeFrom="paragraph">
              <wp:posOffset>142240</wp:posOffset>
            </wp:positionV>
            <wp:extent cx="954405" cy="1349911"/>
            <wp:effectExtent l="19050" t="19050" r="17145" b="22225"/>
            <wp:wrapSquare wrapText="bothSides"/>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4405" cy="134991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F5621">
        <w:rPr>
          <w:rFonts w:asciiTheme="minorEastAsia" w:hAnsiTheme="minorEastAsia" w:hint="eastAsia"/>
          <w:b/>
          <w:sz w:val="24"/>
        </w:rPr>
        <w:t xml:space="preserve">　４</w:t>
      </w:r>
      <w:r w:rsidR="00FF5621" w:rsidRPr="00894146">
        <w:rPr>
          <w:rFonts w:asciiTheme="minorEastAsia" w:hAnsiTheme="minorEastAsia" w:hint="eastAsia"/>
          <w:b/>
          <w:sz w:val="24"/>
          <w:szCs w:val="24"/>
        </w:rPr>
        <w:t>）</w:t>
      </w:r>
      <w:r w:rsidR="00643529" w:rsidRPr="00CA3C9F">
        <w:rPr>
          <w:rFonts w:asciiTheme="minorEastAsia" w:hAnsiTheme="minorEastAsia" w:hint="eastAsia"/>
          <w:b/>
          <w:sz w:val="24"/>
          <w:szCs w:val="24"/>
        </w:rPr>
        <w:t>202</w:t>
      </w:r>
      <w:r w:rsidR="005B00B9" w:rsidRPr="00CA3C9F">
        <w:rPr>
          <w:rFonts w:asciiTheme="minorEastAsia" w:hAnsiTheme="minorEastAsia" w:hint="eastAsia"/>
          <w:b/>
          <w:sz w:val="24"/>
          <w:szCs w:val="24"/>
        </w:rPr>
        <w:t>1</w:t>
      </w:r>
      <w:r w:rsidR="00FF5621" w:rsidRPr="00CA3C9F">
        <w:rPr>
          <w:rFonts w:asciiTheme="minorEastAsia" w:hAnsiTheme="minorEastAsia" w:hint="eastAsia"/>
          <w:b/>
          <w:sz w:val="24"/>
          <w:szCs w:val="24"/>
        </w:rPr>
        <w:t>年版　青色申告から経営改善につなぐ</w:t>
      </w:r>
    </w:p>
    <w:p w14:paraId="2A1453B6" w14:textId="0856F003" w:rsidR="00DC795E" w:rsidRPr="00CA3C9F" w:rsidRDefault="00FF5621" w:rsidP="00FF5621">
      <w:pPr>
        <w:rPr>
          <w:rFonts w:asciiTheme="minorEastAsia" w:hAnsiTheme="minorEastAsia"/>
          <w:b/>
          <w:sz w:val="24"/>
          <w:szCs w:val="24"/>
        </w:rPr>
      </w:pPr>
      <w:r w:rsidRPr="00CA3C9F">
        <w:rPr>
          <w:rFonts w:asciiTheme="minorEastAsia" w:hAnsiTheme="minorEastAsia" w:hint="eastAsia"/>
          <w:b/>
          <w:sz w:val="24"/>
          <w:szCs w:val="24"/>
        </w:rPr>
        <w:t xml:space="preserve">　　　勘定科目別農業簿記マニュアル（</w:t>
      </w:r>
      <w:r w:rsidR="00643529" w:rsidRPr="00CA3C9F">
        <w:rPr>
          <w:rFonts w:asciiTheme="minorEastAsia" w:hAnsiTheme="minorEastAsia" w:hint="eastAsia"/>
          <w:b/>
          <w:sz w:val="24"/>
          <w:szCs w:val="24"/>
        </w:rPr>
        <w:t>R0</w:t>
      </w:r>
      <w:r w:rsidR="005B00B9" w:rsidRPr="00CA3C9F">
        <w:rPr>
          <w:rFonts w:asciiTheme="minorEastAsia" w:hAnsiTheme="minorEastAsia" w:hint="eastAsia"/>
          <w:b/>
          <w:sz w:val="24"/>
          <w:szCs w:val="24"/>
        </w:rPr>
        <w:t>3</w:t>
      </w:r>
      <w:r w:rsidR="00643529" w:rsidRPr="00CA3C9F">
        <w:rPr>
          <w:rFonts w:asciiTheme="minorEastAsia" w:hAnsiTheme="minorEastAsia" w:hint="eastAsia"/>
          <w:b/>
          <w:sz w:val="24"/>
          <w:szCs w:val="24"/>
        </w:rPr>
        <w:t>-2</w:t>
      </w:r>
      <w:r w:rsidR="005B00B9" w:rsidRPr="00CA3C9F">
        <w:rPr>
          <w:rFonts w:asciiTheme="minorEastAsia" w:hAnsiTheme="minorEastAsia" w:hint="eastAsia"/>
          <w:b/>
          <w:sz w:val="24"/>
          <w:szCs w:val="24"/>
        </w:rPr>
        <w:t>1</w:t>
      </w:r>
      <w:r w:rsidRPr="00CA3C9F">
        <w:rPr>
          <w:rFonts w:asciiTheme="minorEastAsia" w:hAnsiTheme="minorEastAsia" w:hint="eastAsia"/>
          <w:b/>
          <w:sz w:val="24"/>
          <w:szCs w:val="24"/>
        </w:rPr>
        <w:t>、2,160円）</w:t>
      </w:r>
    </w:p>
    <w:p w14:paraId="68DC429C" w14:textId="79E4643B" w:rsidR="00FF5621" w:rsidRPr="00CA3C9F" w:rsidRDefault="00DE6ED5" w:rsidP="00DE6ED5">
      <w:pPr>
        <w:ind w:leftChars="257" w:left="540" w:rightChars="818" w:right="1718"/>
        <w:rPr>
          <w:rFonts w:asciiTheme="minorEastAsia" w:hAnsiTheme="minorEastAsia"/>
          <w:sz w:val="24"/>
          <w:szCs w:val="24"/>
        </w:rPr>
      </w:pPr>
      <w:r w:rsidRPr="00CA3C9F">
        <w:rPr>
          <w:rFonts w:asciiTheme="minorEastAsia" w:hAnsiTheme="minorEastAsia" w:hint="eastAsia"/>
          <w:sz w:val="24"/>
          <w:szCs w:val="24"/>
        </w:rPr>
        <w:t xml:space="preserve">　</w:t>
      </w:r>
      <w:r w:rsidR="00FF5621" w:rsidRPr="00CA3C9F">
        <w:rPr>
          <w:rFonts w:asciiTheme="minorEastAsia" w:hAnsiTheme="minorEastAsia" w:hint="eastAsia"/>
          <w:sz w:val="24"/>
          <w:szCs w:val="24"/>
        </w:rPr>
        <w:t>企業会計に即して記帳する場合のポイントを勘定科目ごとに整理</w:t>
      </w:r>
      <w:r w:rsidR="00CA3C9F" w:rsidRPr="00CA3C9F">
        <w:rPr>
          <w:rFonts w:asciiTheme="minorEastAsia" w:hAnsiTheme="minorEastAsia" w:hint="eastAsia"/>
          <w:sz w:val="24"/>
          <w:szCs w:val="24"/>
        </w:rPr>
        <w:t>。</w:t>
      </w:r>
      <w:r w:rsidR="00FF5621" w:rsidRPr="00CA3C9F">
        <w:rPr>
          <w:rFonts w:asciiTheme="minorEastAsia" w:hAnsiTheme="minorEastAsia" w:hint="eastAsia"/>
          <w:sz w:val="24"/>
          <w:szCs w:val="24"/>
        </w:rPr>
        <w:t>「わからないとき」に必要な部分が参照しやすく、農業簿記の“辞典”として活用できます。</w:t>
      </w:r>
      <w:r w:rsidR="005C27AF" w:rsidRPr="00CA3C9F">
        <w:rPr>
          <w:rFonts w:asciiTheme="minorEastAsia" w:hAnsiTheme="minorEastAsia" w:hint="eastAsia"/>
          <w:sz w:val="24"/>
          <w:szCs w:val="24"/>
        </w:rPr>
        <w:t>収入保険に係る経理処理をはじめ、最新の申告書や決算書に基づく記入例も掲載。2019年10月から導入された消費税の軽減税率についても触れています。</w:t>
      </w:r>
      <w:r w:rsidR="00FF5621" w:rsidRPr="00CA3C9F">
        <w:rPr>
          <w:rFonts w:asciiTheme="minorEastAsia" w:hAnsiTheme="minorEastAsia" w:hint="eastAsia"/>
          <w:sz w:val="24"/>
          <w:szCs w:val="24"/>
        </w:rPr>
        <w:t>執筆者は税理士の森剛一氏。</w:t>
      </w:r>
    </w:p>
    <w:p w14:paraId="64F43E2D" w14:textId="7D9432D4" w:rsidR="00FF5621" w:rsidRPr="00894146" w:rsidRDefault="00FF5621" w:rsidP="003553AE">
      <w:pPr>
        <w:rPr>
          <w:rFonts w:asciiTheme="minorEastAsia" w:hAnsiTheme="minorEastAsia"/>
        </w:rPr>
      </w:pPr>
    </w:p>
    <w:p w14:paraId="09022695" w14:textId="396EF43D" w:rsidR="000C7A88" w:rsidRPr="00DE6ED5" w:rsidRDefault="00FA5F58" w:rsidP="000C7A88">
      <w:pPr>
        <w:pStyle w:val="2"/>
        <w:ind w:rightChars="52" w:right="109"/>
        <w:rPr>
          <w:rFonts w:asciiTheme="minorEastAsia" w:eastAsiaTheme="minorEastAsia" w:hAnsiTheme="minorEastAsia"/>
          <w:b/>
          <w:spacing w:val="2"/>
          <w:sz w:val="24"/>
        </w:rPr>
      </w:pPr>
      <w:r>
        <w:rPr>
          <w:rFonts w:ascii="ＭＳ Ｐゴシック" w:eastAsia="ＭＳ Ｐゴシック" w:hAnsi="ＭＳ Ｐゴシック" w:cs="ＭＳ Ｐゴシック"/>
          <w:noProof/>
          <w:kern w:val="0"/>
          <w:sz w:val="24"/>
        </w:rPr>
        <w:drawing>
          <wp:anchor distT="0" distB="0" distL="114300" distR="114300" simplePos="0" relativeHeight="251655168" behindDoc="0" locked="0" layoutInCell="1" allowOverlap="1" wp14:anchorId="61AFCF0B" wp14:editId="1DFDCBA0">
            <wp:simplePos x="0" y="0"/>
            <wp:positionH relativeFrom="column">
              <wp:posOffset>5156835</wp:posOffset>
            </wp:positionH>
            <wp:positionV relativeFrom="paragraph">
              <wp:posOffset>43180</wp:posOffset>
            </wp:positionV>
            <wp:extent cx="971550" cy="1370330"/>
            <wp:effectExtent l="19050" t="19050" r="19050" b="203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370330"/>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63516" w:rsidRPr="00894146">
        <w:rPr>
          <w:rFonts w:asciiTheme="minorEastAsia" w:eastAsiaTheme="minorEastAsia" w:hAnsiTheme="minorEastAsia" w:hint="eastAsia"/>
          <w:b/>
          <w:sz w:val="24"/>
        </w:rPr>
        <w:t xml:space="preserve">　</w:t>
      </w:r>
      <w:r w:rsidR="00FF5621">
        <w:rPr>
          <w:rFonts w:asciiTheme="minorEastAsia" w:eastAsiaTheme="minorEastAsia" w:hAnsiTheme="minorEastAsia" w:hint="eastAsia"/>
          <w:b/>
          <w:sz w:val="24"/>
        </w:rPr>
        <w:t>５</w:t>
      </w:r>
      <w:r w:rsidR="000C7A88" w:rsidRPr="00894146">
        <w:rPr>
          <w:rFonts w:asciiTheme="minorEastAsia" w:eastAsiaTheme="minorEastAsia" w:hAnsiTheme="minorEastAsia" w:hint="eastAsia"/>
          <w:b/>
          <w:sz w:val="24"/>
        </w:rPr>
        <w:t>）</w:t>
      </w:r>
      <w:r w:rsidR="00DE6ED5">
        <w:rPr>
          <w:rFonts w:asciiTheme="minorEastAsia" w:eastAsiaTheme="minorEastAsia" w:hAnsiTheme="minorEastAsia" w:hint="eastAsia"/>
          <w:b/>
          <w:spacing w:val="2"/>
          <w:sz w:val="24"/>
        </w:rPr>
        <w:t>令和</w:t>
      </w:r>
      <w:r w:rsidR="00F64DFB">
        <w:rPr>
          <w:rFonts w:asciiTheme="minorEastAsia" w:eastAsiaTheme="minorEastAsia" w:hAnsiTheme="minorEastAsia" w:hint="eastAsia"/>
          <w:b/>
          <w:spacing w:val="2"/>
          <w:sz w:val="24"/>
        </w:rPr>
        <w:t>３</w:t>
      </w:r>
      <w:r w:rsidR="00560FD3" w:rsidRPr="00560FD3">
        <w:rPr>
          <w:rFonts w:asciiTheme="minorEastAsia" w:eastAsiaTheme="minorEastAsia" w:hAnsiTheme="minorEastAsia" w:hint="eastAsia"/>
          <w:b/>
          <w:spacing w:val="2"/>
          <w:sz w:val="24"/>
        </w:rPr>
        <w:t>年度版　よくわかる農家の青色申告（</w:t>
      </w:r>
      <w:r w:rsidR="00DE6ED5">
        <w:rPr>
          <w:rFonts w:asciiTheme="minorEastAsia" w:eastAsiaTheme="minorEastAsia" w:hAnsiTheme="minorEastAsia" w:hint="eastAsia"/>
          <w:b/>
          <w:spacing w:val="2"/>
          <w:sz w:val="24"/>
        </w:rPr>
        <w:t>R0</w:t>
      </w:r>
      <w:r w:rsidR="00F64DFB">
        <w:rPr>
          <w:rFonts w:asciiTheme="minorEastAsia" w:eastAsiaTheme="minorEastAsia" w:hAnsiTheme="minorEastAsia"/>
          <w:b/>
          <w:spacing w:val="2"/>
          <w:sz w:val="24"/>
        </w:rPr>
        <w:t>3</w:t>
      </w:r>
      <w:r w:rsidR="008F4D81">
        <w:rPr>
          <w:rFonts w:asciiTheme="minorEastAsia" w:eastAsiaTheme="minorEastAsia" w:hAnsiTheme="minorEastAsia" w:hint="eastAsia"/>
          <w:b/>
          <w:spacing w:val="2"/>
          <w:sz w:val="24"/>
        </w:rPr>
        <w:t>-</w:t>
      </w:r>
      <w:r w:rsidR="00F64DFB">
        <w:rPr>
          <w:rFonts w:asciiTheme="minorEastAsia" w:eastAsiaTheme="minorEastAsia" w:hAnsiTheme="minorEastAsia"/>
          <w:b/>
          <w:spacing w:val="2"/>
          <w:sz w:val="24"/>
        </w:rPr>
        <w:t>13</w:t>
      </w:r>
      <w:r w:rsidR="00560FD3" w:rsidRPr="00560FD3">
        <w:rPr>
          <w:rFonts w:asciiTheme="minorEastAsia" w:eastAsiaTheme="minorEastAsia" w:hAnsiTheme="minorEastAsia" w:hint="eastAsia"/>
          <w:b/>
          <w:spacing w:val="2"/>
          <w:sz w:val="24"/>
        </w:rPr>
        <w:t>、</w:t>
      </w:r>
      <w:r w:rsidR="008F4D81">
        <w:rPr>
          <w:rFonts w:asciiTheme="minorEastAsia" w:eastAsiaTheme="minorEastAsia" w:hAnsiTheme="minorEastAsia" w:hint="eastAsia"/>
          <w:b/>
          <w:spacing w:val="2"/>
          <w:sz w:val="24"/>
        </w:rPr>
        <w:t>83</w:t>
      </w:r>
      <w:r w:rsidR="00560FD3" w:rsidRPr="00560FD3">
        <w:rPr>
          <w:rFonts w:asciiTheme="minorEastAsia" w:eastAsiaTheme="minorEastAsia" w:hAnsiTheme="minorEastAsia" w:hint="eastAsia"/>
          <w:b/>
          <w:spacing w:val="2"/>
          <w:sz w:val="24"/>
        </w:rPr>
        <w:t>0円）</w:t>
      </w:r>
    </w:p>
    <w:p w14:paraId="328EDAA0" w14:textId="508C300A" w:rsidR="000C7A88" w:rsidRPr="00894146" w:rsidRDefault="00560FD3" w:rsidP="00B06098">
      <w:pPr>
        <w:pStyle w:val="2"/>
        <w:ind w:leftChars="270" w:left="567" w:rightChars="809" w:right="1699" w:firstLineChars="117" w:firstLine="281"/>
        <w:rPr>
          <w:rFonts w:asciiTheme="minorEastAsia" w:eastAsiaTheme="minorEastAsia" w:hAnsiTheme="minorEastAsia"/>
          <w:sz w:val="24"/>
        </w:rPr>
      </w:pPr>
      <w:r w:rsidRPr="00560FD3">
        <w:rPr>
          <w:rFonts w:asciiTheme="minorEastAsia" w:eastAsiaTheme="minorEastAsia" w:hAnsiTheme="minorEastAsia" w:hint="eastAsia"/>
          <w:sz w:val="24"/>
        </w:rPr>
        <w:t>青色申告制度、申告の手続き、記帳の実務、確定申告書の作成から申告までを網羅、各種様式の</w:t>
      </w:r>
      <w:r w:rsidR="008F4D81">
        <w:rPr>
          <w:rFonts w:asciiTheme="minorEastAsia" w:eastAsiaTheme="minorEastAsia" w:hAnsiTheme="minorEastAsia" w:hint="eastAsia"/>
          <w:sz w:val="24"/>
        </w:rPr>
        <w:t>記入例をまじえて、ていねいに解説した最新版の「入門書」です。</w:t>
      </w:r>
      <w:r w:rsidR="00763532" w:rsidRPr="00763532">
        <w:rPr>
          <w:rFonts w:asciiTheme="minorEastAsia" w:eastAsiaTheme="minorEastAsia" w:hAnsiTheme="minorEastAsia" w:hint="eastAsia"/>
          <w:sz w:val="24"/>
        </w:rPr>
        <w:t>令和</w:t>
      </w:r>
      <w:r w:rsidR="00A23130">
        <w:rPr>
          <w:rFonts w:asciiTheme="minorEastAsia" w:eastAsiaTheme="minorEastAsia" w:hAnsiTheme="minorEastAsia" w:hint="eastAsia"/>
          <w:sz w:val="24"/>
        </w:rPr>
        <w:t>３</w:t>
      </w:r>
      <w:r w:rsidR="00763532" w:rsidRPr="00763532">
        <w:rPr>
          <w:rFonts w:asciiTheme="minorEastAsia" w:eastAsiaTheme="minorEastAsia" w:hAnsiTheme="minorEastAsia" w:hint="eastAsia"/>
          <w:sz w:val="24"/>
        </w:rPr>
        <w:t>年度版は</w:t>
      </w:r>
      <w:r w:rsidR="00A23130" w:rsidRPr="00A23130">
        <w:rPr>
          <w:rFonts w:asciiTheme="minorEastAsia" w:eastAsiaTheme="minorEastAsia" w:hAnsiTheme="minorEastAsia" w:hint="eastAsia"/>
          <w:sz w:val="24"/>
        </w:rPr>
        <w:t>農業経営基盤強化準備金の制度改正などを反映。</w:t>
      </w:r>
    </w:p>
    <w:p w14:paraId="2D660451" w14:textId="2D1BD6A9" w:rsidR="000C7A88" w:rsidRDefault="000C7A88" w:rsidP="003553AE">
      <w:pPr>
        <w:rPr>
          <w:rFonts w:asciiTheme="minorEastAsia" w:hAnsiTheme="minorEastAsia"/>
        </w:rPr>
      </w:pPr>
    </w:p>
    <w:p w14:paraId="2006E1DF" w14:textId="77777777" w:rsidR="00A23130" w:rsidRPr="00894146" w:rsidRDefault="00A23130" w:rsidP="003553AE">
      <w:pPr>
        <w:rPr>
          <w:rFonts w:asciiTheme="minorEastAsia" w:hAnsiTheme="minorEastAsia"/>
        </w:rPr>
      </w:pPr>
    </w:p>
    <w:p w14:paraId="3DC0693F" w14:textId="06D8CA06" w:rsidR="00FA1F36" w:rsidRPr="00894146" w:rsidRDefault="00917291" w:rsidP="00FA1F36">
      <w:pPr>
        <w:pStyle w:val="2"/>
        <w:ind w:rightChars="52" w:right="109"/>
        <w:rPr>
          <w:rFonts w:asciiTheme="minorEastAsia" w:eastAsiaTheme="minorEastAsia" w:hAnsiTheme="minorEastAsia"/>
          <w:b/>
          <w:bCs/>
          <w:sz w:val="24"/>
        </w:rPr>
      </w:pPr>
      <w:r>
        <w:rPr>
          <w:rFonts w:ascii="ＭＳ Ｐゴシック" w:eastAsia="ＭＳ Ｐゴシック" w:hAnsi="ＭＳ Ｐゴシック" w:cs="ＭＳ Ｐゴシック"/>
          <w:noProof/>
          <w:kern w:val="0"/>
          <w:sz w:val="24"/>
        </w:rPr>
        <w:drawing>
          <wp:anchor distT="0" distB="0" distL="114300" distR="114300" simplePos="0" relativeHeight="251664384" behindDoc="0" locked="0" layoutInCell="1" allowOverlap="1" wp14:anchorId="51F5FB4A" wp14:editId="2C79881A">
            <wp:simplePos x="0" y="0"/>
            <wp:positionH relativeFrom="column">
              <wp:posOffset>5161915</wp:posOffset>
            </wp:positionH>
            <wp:positionV relativeFrom="paragraph">
              <wp:posOffset>177800</wp:posOffset>
            </wp:positionV>
            <wp:extent cx="976630" cy="1390650"/>
            <wp:effectExtent l="19050" t="19050" r="13970" b="1905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6630" cy="139065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63516" w:rsidRPr="00894146">
        <w:rPr>
          <w:rFonts w:asciiTheme="minorEastAsia" w:eastAsiaTheme="minorEastAsia" w:hAnsiTheme="minorEastAsia" w:hint="eastAsia"/>
          <w:b/>
          <w:sz w:val="24"/>
        </w:rPr>
        <w:t xml:space="preserve">　</w:t>
      </w:r>
      <w:r w:rsidR="00FF5621">
        <w:rPr>
          <w:rFonts w:asciiTheme="minorEastAsia" w:eastAsiaTheme="minorEastAsia" w:hAnsiTheme="minorEastAsia" w:hint="eastAsia"/>
          <w:b/>
          <w:sz w:val="24"/>
        </w:rPr>
        <w:t>６</w:t>
      </w:r>
      <w:r w:rsidR="00FA1F36" w:rsidRPr="00894146">
        <w:rPr>
          <w:rFonts w:asciiTheme="minorEastAsia" w:eastAsiaTheme="minorEastAsia" w:hAnsiTheme="minorEastAsia" w:hint="eastAsia"/>
          <w:b/>
          <w:sz w:val="24"/>
        </w:rPr>
        <w:t>）</w:t>
      </w:r>
      <w:r w:rsidR="00CD2F02">
        <w:rPr>
          <w:rFonts w:asciiTheme="minorEastAsia" w:eastAsiaTheme="minorEastAsia" w:hAnsiTheme="minorEastAsia" w:hint="eastAsia"/>
          <w:b/>
          <w:bCs/>
          <w:sz w:val="24"/>
        </w:rPr>
        <w:t>令和</w:t>
      </w:r>
      <w:r w:rsidR="005F46F3">
        <w:rPr>
          <w:rFonts w:asciiTheme="minorEastAsia" w:eastAsiaTheme="minorEastAsia" w:hAnsiTheme="minorEastAsia" w:hint="eastAsia"/>
          <w:b/>
          <w:bCs/>
          <w:sz w:val="24"/>
        </w:rPr>
        <w:t>３</w:t>
      </w:r>
      <w:r w:rsidR="00FA1F36" w:rsidRPr="00894146">
        <w:rPr>
          <w:rFonts w:asciiTheme="minorEastAsia" w:eastAsiaTheme="minorEastAsia" w:hAnsiTheme="minorEastAsia"/>
          <w:b/>
          <w:bCs/>
          <w:sz w:val="24"/>
        </w:rPr>
        <w:t>年度版　農家のためのなんでもわかる農業の税制</w:t>
      </w:r>
    </w:p>
    <w:p w14:paraId="19927D37" w14:textId="0F60924A" w:rsidR="00FA1F36" w:rsidRPr="00894146" w:rsidRDefault="00906D33" w:rsidP="00FA1F36">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bCs/>
          <w:sz w:val="24"/>
        </w:rPr>
        <w:t xml:space="preserve">　　</w:t>
      </w:r>
      <w:r w:rsidR="00FA1F36" w:rsidRPr="00894146">
        <w:rPr>
          <w:rFonts w:asciiTheme="minorEastAsia" w:eastAsiaTheme="minorEastAsia" w:hAnsiTheme="minorEastAsia" w:hint="eastAsia"/>
          <w:b/>
          <w:spacing w:val="2"/>
          <w:sz w:val="24"/>
        </w:rPr>
        <w:t>（</w:t>
      </w:r>
      <w:r w:rsidR="00CD2F02">
        <w:rPr>
          <w:rFonts w:asciiTheme="minorEastAsia" w:eastAsiaTheme="minorEastAsia" w:hAnsiTheme="minorEastAsia" w:hint="eastAsia"/>
          <w:b/>
          <w:spacing w:val="2"/>
          <w:sz w:val="24"/>
        </w:rPr>
        <w:t>R0</w:t>
      </w:r>
      <w:r w:rsidR="005F46F3">
        <w:rPr>
          <w:rFonts w:asciiTheme="minorEastAsia" w:eastAsiaTheme="minorEastAsia" w:hAnsiTheme="minorEastAsia"/>
          <w:b/>
          <w:spacing w:val="2"/>
          <w:sz w:val="24"/>
        </w:rPr>
        <w:t>3</w:t>
      </w:r>
      <w:r w:rsidR="00CD2F02">
        <w:rPr>
          <w:rFonts w:asciiTheme="minorEastAsia" w:eastAsiaTheme="minorEastAsia" w:hAnsiTheme="minorEastAsia" w:hint="eastAsia"/>
          <w:b/>
          <w:spacing w:val="2"/>
          <w:sz w:val="24"/>
        </w:rPr>
        <w:t>-</w:t>
      </w:r>
      <w:r w:rsidR="005F46F3">
        <w:rPr>
          <w:rFonts w:asciiTheme="minorEastAsia" w:eastAsiaTheme="minorEastAsia" w:hAnsiTheme="minorEastAsia"/>
          <w:b/>
          <w:spacing w:val="2"/>
          <w:sz w:val="24"/>
        </w:rPr>
        <w:t>09</w:t>
      </w:r>
      <w:r w:rsidR="00FA1F36" w:rsidRPr="00894146">
        <w:rPr>
          <w:rFonts w:asciiTheme="minorEastAsia" w:eastAsiaTheme="minorEastAsia" w:hAnsiTheme="minorEastAsia" w:hint="eastAsia"/>
          <w:b/>
          <w:spacing w:val="2"/>
          <w:sz w:val="24"/>
        </w:rPr>
        <w:t>、</w:t>
      </w:r>
      <w:r w:rsidR="007E6F63">
        <w:rPr>
          <w:rFonts w:asciiTheme="minorEastAsia" w:eastAsiaTheme="minorEastAsia" w:hAnsiTheme="minorEastAsia" w:hint="eastAsia"/>
          <w:b/>
          <w:spacing w:val="2"/>
          <w:sz w:val="24"/>
        </w:rPr>
        <w:t>1,14</w:t>
      </w:r>
      <w:r w:rsidR="00FA1F36" w:rsidRPr="00894146">
        <w:rPr>
          <w:rFonts w:asciiTheme="minorEastAsia" w:eastAsiaTheme="minorEastAsia" w:hAnsiTheme="minorEastAsia" w:hint="eastAsia"/>
          <w:b/>
          <w:spacing w:val="2"/>
          <w:sz w:val="24"/>
        </w:rPr>
        <w:t>0円）</w:t>
      </w:r>
    </w:p>
    <w:p w14:paraId="23DA6CF7" w14:textId="09B72ACD" w:rsidR="007A1EEF" w:rsidRPr="00CD2F02" w:rsidRDefault="007A1EEF" w:rsidP="007A1EEF">
      <w:pPr>
        <w:ind w:firstLineChars="300" w:firstLine="720"/>
        <w:rPr>
          <w:rFonts w:asciiTheme="minorEastAsia" w:hAnsiTheme="minorEastAsia"/>
          <w:sz w:val="24"/>
        </w:rPr>
      </w:pPr>
      <w:r w:rsidRPr="007A1EEF">
        <w:rPr>
          <w:rFonts w:asciiTheme="minorEastAsia" w:hAnsiTheme="minorEastAsia" w:hint="eastAsia"/>
          <w:sz w:val="24"/>
        </w:rPr>
        <w:t>農業収入や農地等に係る所得税、法人税、相続税、贈与税のほか、</w:t>
      </w:r>
    </w:p>
    <w:p w14:paraId="0D930C3C" w14:textId="77777777" w:rsidR="007A1EEF" w:rsidRPr="007A1EEF" w:rsidRDefault="007A1EEF" w:rsidP="007A1EEF">
      <w:pPr>
        <w:ind w:firstLineChars="200" w:firstLine="480"/>
        <w:rPr>
          <w:rFonts w:asciiTheme="minorEastAsia" w:hAnsiTheme="minorEastAsia"/>
          <w:sz w:val="24"/>
        </w:rPr>
      </w:pPr>
      <w:r w:rsidRPr="007A1EEF">
        <w:rPr>
          <w:rFonts w:asciiTheme="minorEastAsia" w:hAnsiTheme="minorEastAsia" w:hint="eastAsia"/>
          <w:sz w:val="24"/>
        </w:rPr>
        <w:t>消費税とその軽減税率制度の概要と解説も掲載。農業関係の税金を、</w:t>
      </w:r>
    </w:p>
    <w:p w14:paraId="5D491EBB" w14:textId="77777777" w:rsidR="007A1EEF" w:rsidRPr="007A1EEF" w:rsidRDefault="007A1EEF" w:rsidP="007A1EEF">
      <w:pPr>
        <w:ind w:firstLineChars="200" w:firstLine="480"/>
        <w:rPr>
          <w:rFonts w:asciiTheme="minorEastAsia" w:hAnsiTheme="minorEastAsia"/>
          <w:sz w:val="24"/>
        </w:rPr>
      </w:pPr>
      <w:r w:rsidRPr="007A1EEF">
        <w:rPr>
          <w:rFonts w:asciiTheme="minorEastAsia" w:hAnsiTheme="minorEastAsia" w:hint="eastAsia"/>
          <w:sz w:val="24"/>
        </w:rPr>
        <w:t>農地集積・集約化、後継者対策など経営発展を後押しする特例措置な</w:t>
      </w:r>
    </w:p>
    <w:p w14:paraId="592CC9F8" w14:textId="77777777" w:rsidR="007A1EEF" w:rsidRPr="007A1EEF" w:rsidRDefault="007A1EEF" w:rsidP="007A1EEF">
      <w:pPr>
        <w:ind w:firstLineChars="200" w:firstLine="480"/>
        <w:rPr>
          <w:rFonts w:asciiTheme="minorEastAsia" w:hAnsiTheme="minorEastAsia"/>
          <w:sz w:val="24"/>
        </w:rPr>
      </w:pPr>
      <w:r w:rsidRPr="007A1EEF">
        <w:rPr>
          <w:rFonts w:asciiTheme="minorEastAsia" w:hAnsiTheme="minorEastAsia" w:hint="eastAsia"/>
          <w:sz w:val="24"/>
        </w:rPr>
        <w:t>ど最新の税制を網羅して、わかりやすく解説しています。</w:t>
      </w:r>
    </w:p>
    <w:p w14:paraId="264D075C" w14:textId="77777777" w:rsidR="007A1EEF" w:rsidRDefault="007A1EEF" w:rsidP="00804237">
      <w:pPr>
        <w:rPr>
          <w:rFonts w:asciiTheme="minorEastAsia" w:hAnsiTheme="minorEastAsia"/>
          <w:b/>
          <w:sz w:val="24"/>
        </w:rPr>
      </w:pPr>
    </w:p>
    <w:p w14:paraId="74202D36" w14:textId="19EC3177" w:rsidR="00804237" w:rsidRDefault="00804237" w:rsidP="00FF5621">
      <w:pPr>
        <w:rPr>
          <w:rFonts w:asciiTheme="minorEastAsia" w:hAnsiTheme="minorEastAsia"/>
          <w:b/>
          <w:sz w:val="24"/>
        </w:rPr>
      </w:pPr>
    </w:p>
    <w:p w14:paraId="15324F57" w14:textId="77777777" w:rsidR="00685A3A" w:rsidRDefault="00685A3A" w:rsidP="00FF5621">
      <w:pPr>
        <w:rPr>
          <w:rFonts w:asciiTheme="minorEastAsia" w:hAnsiTheme="minorEastAsia" w:hint="eastAsia"/>
        </w:rPr>
      </w:pPr>
    </w:p>
    <w:p w14:paraId="117353D3" w14:textId="77777777" w:rsidR="005C27AF" w:rsidRDefault="005C27AF" w:rsidP="00D368AA">
      <w:pPr>
        <w:pStyle w:val="2"/>
        <w:ind w:rightChars="52" w:right="109"/>
        <w:rPr>
          <w:rFonts w:asciiTheme="minorEastAsia" w:eastAsiaTheme="minorEastAsia" w:hAnsiTheme="minorEastAsia"/>
          <w:b/>
          <w:sz w:val="24"/>
        </w:rPr>
      </w:pPr>
    </w:p>
    <w:p w14:paraId="10638C03" w14:textId="77777777" w:rsidR="005C27AF" w:rsidRDefault="005C27AF" w:rsidP="00D368AA">
      <w:pPr>
        <w:pStyle w:val="2"/>
        <w:ind w:rightChars="52" w:right="109"/>
        <w:rPr>
          <w:rFonts w:asciiTheme="minorEastAsia" w:eastAsiaTheme="minorEastAsia" w:hAnsiTheme="minorEastAsia"/>
          <w:b/>
          <w:sz w:val="24"/>
        </w:rPr>
      </w:pPr>
    </w:p>
    <w:p w14:paraId="55FF1812" w14:textId="77777777" w:rsidR="00D368AA" w:rsidRPr="00894146" w:rsidRDefault="00D7766D" w:rsidP="00D368AA">
      <w:pPr>
        <w:pStyle w:val="2"/>
        <w:ind w:rightChars="52" w:right="109"/>
        <w:rPr>
          <w:rFonts w:asciiTheme="minorEastAsia" w:eastAsiaTheme="minorEastAsia" w:hAnsiTheme="minorEastAsia"/>
          <w:sz w:val="24"/>
        </w:rPr>
      </w:pPr>
      <w:r w:rsidRPr="00894146">
        <w:rPr>
          <w:rFonts w:asciiTheme="minorEastAsia" w:eastAsiaTheme="minorEastAsia" w:hAnsiTheme="minorEastAsia" w:hint="eastAsia"/>
          <w:noProof/>
          <w:spacing w:val="2"/>
          <w:sz w:val="24"/>
        </w:rPr>
        <w:lastRenderedPageBreak/>
        <w:drawing>
          <wp:anchor distT="0" distB="0" distL="114300" distR="114300" simplePos="0" relativeHeight="251652096" behindDoc="0" locked="0" layoutInCell="1" allowOverlap="1" wp14:anchorId="7253F988" wp14:editId="4D671227">
            <wp:simplePos x="0" y="0"/>
            <wp:positionH relativeFrom="column">
              <wp:posOffset>5172075</wp:posOffset>
            </wp:positionH>
            <wp:positionV relativeFrom="paragraph">
              <wp:posOffset>38735</wp:posOffset>
            </wp:positionV>
            <wp:extent cx="880110" cy="1297940"/>
            <wp:effectExtent l="19050" t="19050" r="15240" b="1651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16" cstate="print">
                      <a:extLst>
                        <a:ext uri="{28A0092B-C50C-407E-A947-70E740481C1C}">
                          <a14:useLocalDpi xmlns:a14="http://schemas.microsoft.com/office/drawing/2010/main"/>
                        </a:ext>
                      </a:extLst>
                    </a:blip>
                    <a:stretch>
                      <a:fillRect/>
                    </a:stretch>
                  </pic:blipFill>
                  <pic:spPr>
                    <a:xfrm>
                      <a:off x="0" y="0"/>
                      <a:ext cx="880110" cy="1297940"/>
                    </a:xfrm>
                    <a:prstGeom prst="rect">
                      <a:avLst/>
                    </a:prstGeom>
                    <a:ln w="6350">
                      <a:solidFill>
                        <a:schemeClr val="tx1"/>
                      </a:solidFill>
                    </a:ln>
                  </pic:spPr>
                </pic:pic>
              </a:graphicData>
            </a:graphic>
          </wp:anchor>
        </w:drawing>
      </w:r>
      <w:r w:rsidR="00363516" w:rsidRPr="00894146">
        <w:rPr>
          <w:rFonts w:asciiTheme="minorEastAsia" w:eastAsiaTheme="minorEastAsia" w:hAnsiTheme="minorEastAsia" w:hint="eastAsia"/>
          <w:b/>
          <w:sz w:val="24"/>
        </w:rPr>
        <w:t xml:space="preserve">　</w:t>
      </w:r>
      <w:r w:rsidR="006A0397">
        <w:rPr>
          <w:rFonts w:asciiTheme="minorEastAsia" w:eastAsiaTheme="minorEastAsia" w:hAnsiTheme="minorEastAsia" w:hint="eastAsia"/>
          <w:b/>
          <w:sz w:val="24"/>
        </w:rPr>
        <w:t>７</w:t>
      </w:r>
      <w:r w:rsidR="00DD329C" w:rsidRPr="00894146">
        <w:rPr>
          <w:rFonts w:asciiTheme="minorEastAsia" w:eastAsiaTheme="minorEastAsia" w:hAnsiTheme="minorEastAsia" w:hint="eastAsia"/>
          <w:b/>
          <w:sz w:val="24"/>
        </w:rPr>
        <w:t>）</w:t>
      </w:r>
      <w:r w:rsidR="00D368AA" w:rsidRPr="00894146">
        <w:rPr>
          <w:rFonts w:asciiTheme="minorEastAsia" w:eastAsiaTheme="minorEastAsia" w:hAnsiTheme="minorEastAsia" w:hint="eastAsia"/>
          <w:b/>
          <w:spacing w:val="2"/>
          <w:sz w:val="24"/>
        </w:rPr>
        <w:t xml:space="preserve">実践型農業マーケティング　平岡 </w:t>
      </w:r>
      <w:r w:rsidR="00AA0C65" w:rsidRPr="00894146">
        <w:rPr>
          <w:rFonts w:asciiTheme="minorEastAsia" w:eastAsiaTheme="minorEastAsia" w:hAnsiTheme="minorEastAsia" w:hint="eastAsia"/>
          <w:b/>
          <w:spacing w:val="2"/>
          <w:sz w:val="24"/>
        </w:rPr>
        <w:t xml:space="preserve">豊　</w:t>
      </w:r>
      <w:r w:rsidR="00784391">
        <w:rPr>
          <w:rFonts w:asciiTheme="minorEastAsia" w:eastAsiaTheme="minorEastAsia" w:hAnsiTheme="minorEastAsia" w:hint="eastAsia"/>
          <w:b/>
          <w:spacing w:val="2"/>
          <w:sz w:val="24"/>
        </w:rPr>
        <w:t>著</w:t>
      </w:r>
      <w:r w:rsidR="00D368AA" w:rsidRPr="00894146">
        <w:rPr>
          <w:rFonts w:asciiTheme="minorEastAsia" w:eastAsiaTheme="minorEastAsia" w:hAnsiTheme="minorEastAsia" w:hint="eastAsia"/>
          <w:b/>
          <w:spacing w:val="2"/>
          <w:sz w:val="24"/>
        </w:rPr>
        <w:t>（18-20、</w:t>
      </w:r>
      <w:r w:rsidR="00330D6D">
        <w:rPr>
          <w:rFonts w:asciiTheme="minorEastAsia" w:eastAsiaTheme="minorEastAsia" w:hAnsiTheme="minorEastAsia" w:hint="eastAsia"/>
          <w:b/>
          <w:spacing w:val="2"/>
          <w:sz w:val="24"/>
        </w:rPr>
        <w:t>837</w:t>
      </w:r>
      <w:r w:rsidR="00D368AA" w:rsidRPr="00894146">
        <w:rPr>
          <w:rFonts w:asciiTheme="minorEastAsia" w:eastAsiaTheme="minorEastAsia" w:hAnsiTheme="minorEastAsia" w:hint="eastAsia"/>
          <w:b/>
          <w:spacing w:val="2"/>
          <w:sz w:val="24"/>
        </w:rPr>
        <w:t>円）</w:t>
      </w:r>
    </w:p>
    <w:p w14:paraId="364B413B" w14:textId="77777777" w:rsidR="00D368AA" w:rsidRPr="00894146" w:rsidRDefault="00D368AA" w:rsidP="00D7766D">
      <w:pPr>
        <w:pStyle w:val="2"/>
        <w:ind w:leftChars="270" w:left="567" w:rightChars="52" w:right="109" w:firstLineChars="116" w:firstLine="283"/>
        <w:rPr>
          <w:rFonts w:asciiTheme="minorEastAsia" w:eastAsiaTheme="minorEastAsia" w:hAnsiTheme="minorEastAsia"/>
          <w:spacing w:val="2"/>
          <w:sz w:val="24"/>
        </w:rPr>
      </w:pPr>
      <w:r w:rsidRPr="00894146">
        <w:rPr>
          <w:rFonts w:asciiTheme="minorEastAsia" w:eastAsiaTheme="minorEastAsia" w:hAnsiTheme="minorEastAsia" w:hint="eastAsia"/>
          <w:spacing w:val="2"/>
          <w:sz w:val="24"/>
        </w:rPr>
        <w:t>「農業マーケティングを成功させるには、経営形態と目指すべき方向を見極めて、適切な顧客層と流通チャンネルを明確にすること」（第1章マーケティングの基礎知識より）。農業分野におけるマーケティングの第一人者・平岡豊氏が、フィールドワークによって得た</w:t>
      </w:r>
      <w:r w:rsidR="000042F0">
        <w:rPr>
          <w:rFonts w:asciiTheme="minorEastAsia" w:eastAsiaTheme="minorEastAsia" w:hAnsiTheme="minorEastAsia" w:hint="eastAsia"/>
          <w:spacing w:val="2"/>
          <w:sz w:val="24"/>
        </w:rPr>
        <w:t>実例を紹介し</w:t>
      </w:r>
      <w:r w:rsidR="00D7766D">
        <w:rPr>
          <w:rFonts w:asciiTheme="minorEastAsia" w:eastAsiaTheme="minorEastAsia" w:hAnsiTheme="minorEastAsia" w:hint="eastAsia"/>
          <w:spacing w:val="2"/>
          <w:sz w:val="24"/>
        </w:rPr>
        <w:t>、</w:t>
      </w:r>
      <w:r w:rsidRPr="00894146">
        <w:rPr>
          <w:rFonts w:asciiTheme="minorEastAsia" w:eastAsiaTheme="minorEastAsia" w:hAnsiTheme="minorEastAsia" w:hint="eastAsia"/>
          <w:spacing w:val="2"/>
          <w:sz w:val="24"/>
        </w:rPr>
        <w:t>実践的な農業のマーケティングについて述べています。</w:t>
      </w:r>
    </w:p>
    <w:p w14:paraId="00125459" w14:textId="77777777" w:rsidR="00571B49" w:rsidRPr="00894146" w:rsidRDefault="00571B49" w:rsidP="00D368AA">
      <w:pPr>
        <w:pStyle w:val="2"/>
        <w:ind w:rightChars="52" w:right="109"/>
        <w:rPr>
          <w:rFonts w:asciiTheme="minorEastAsia" w:eastAsiaTheme="minorEastAsia" w:hAnsiTheme="minorEastAsia"/>
          <w:sz w:val="24"/>
        </w:rPr>
      </w:pPr>
    </w:p>
    <w:p w14:paraId="5A3A7AA0" w14:textId="77777777" w:rsidR="00D368AA" w:rsidRPr="00894146" w:rsidRDefault="004446C3" w:rsidP="00D368AA">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noProof/>
          <w:spacing w:val="2"/>
          <w:sz w:val="24"/>
        </w:rPr>
        <w:drawing>
          <wp:anchor distT="0" distB="0" distL="114300" distR="114300" simplePos="0" relativeHeight="251653120" behindDoc="0" locked="0" layoutInCell="1" allowOverlap="1" wp14:anchorId="757F0434" wp14:editId="063051AA">
            <wp:simplePos x="0" y="0"/>
            <wp:positionH relativeFrom="column">
              <wp:posOffset>5172075</wp:posOffset>
            </wp:positionH>
            <wp:positionV relativeFrom="paragraph">
              <wp:posOffset>222885</wp:posOffset>
            </wp:positionV>
            <wp:extent cx="876300" cy="1297940"/>
            <wp:effectExtent l="19050" t="19050" r="19050" b="1651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17" cstate="print">
                      <a:extLst>
                        <a:ext uri="{28A0092B-C50C-407E-A947-70E740481C1C}">
                          <a14:useLocalDpi xmlns:a14="http://schemas.microsoft.com/office/drawing/2010/main"/>
                        </a:ext>
                      </a:extLst>
                    </a:blip>
                    <a:stretch>
                      <a:fillRect/>
                    </a:stretch>
                  </pic:blipFill>
                  <pic:spPr>
                    <a:xfrm>
                      <a:off x="0" y="0"/>
                      <a:ext cx="876300" cy="1297940"/>
                    </a:xfrm>
                    <a:prstGeom prst="rect">
                      <a:avLst/>
                    </a:prstGeom>
                    <a:ln w="6350">
                      <a:solidFill>
                        <a:schemeClr val="tx1"/>
                      </a:solidFill>
                    </a:ln>
                  </pic:spPr>
                </pic:pic>
              </a:graphicData>
            </a:graphic>
          </wp:anchor>
        </w:drawing>
      </w:r>
      <w:r w:rsidR="00363516" w:rsidRPr="00894146">
        <w:rPr>
          <w:rFonts w:asciiTheme="minorEastAsia" w:eastAsiaTheme="minorEastAsia" w:hAnsiTheme="minorEastAsia" w:hint="eastAsia"/>
          <w:b/>
          <w:sz w:val="24"/>
        </w:rPr>
        <w:t xml:space="preserve">　</w:t>
      </w:r>
      <w:r w:rsidR="006A0397">
        <w:rPr>
          <w:rFonts w:asciiTheme="minorEastAsia" w:eastAsiaTheme="minorEastAsia" w:hAnsiTheme="minorEastAsia" w:hint="eastAsia"/>
          <w:b/>
          <w:sz w:val="24"/>
        </w:rPr>
        <w:t>８</w:t>
      </w:r>
      <w:r w:rsidR="00DD329C" w:rsidRPr="00894146">
        <w:rPr>
          <w:rFonts w:asciiTheme="minorEastAsia" w:eastAsiaTheme="minorEastAsia" w:hAnsiTheme="minorEastAsia" w:hint="eastAsia"/>
          <w:b/>
          <w:sz w:val="24"/>
        </w:rPr>
        <w:t>）</w:t>
      </w:r>
      <w:r w:rsidR="00D368AA" w:rsidRPr="00894146">
        <w:rPr>
          <w:rFonts w:asciiTheme="minorEastAsia" w:eastAsiaTheme="minorEastAsia" w:hAnsiTheme="minorEastAsia" w:hint="eastAsia"/>
          <w:b/>
          <w:spacing w:val="2"/>
          <w:sz w:val="24"/>
        </w:rPr>
        <w:t>多視点型農業マーケティング　-</w:t>
      </w:r>
      <w:r w:rsidR="00D368AA" w:rsidRPr="00894146">
        <w:rPr>
          <w:rFonts w:asciiTheme="minorEastAsia" w:eastAsiaTheme="minorEastAsia" w:hAnsiTheme="minorEastAsia"/>
          <w:b/>
          <w:spacing w:val="2"/>
          <w:sz w:val="24"/>
        </w:rPr>
        <w:t>６次産業</w:t>
      </w:r>
      <w:r w:rsidR="00D368AA" w:rsidRPr="00894146">
        <w:rPr>
          <w:rFonts w:asciiTheme="minorEastAsia" w:eastAsiaTheme="minorEastAsia" w:hAnsiTheme="minorEastAsia" w:hint="eastAsia"/>
          <w:b/>
          <w:spacing w:val="2"/>
          <w:sz w:val="24"/>
        </w:rPr>
        <w:t>化</w:t>
      </w:r>
      <w:r w:rsidR="00D368AA" w:rsidRPr="00894146">
        <w:rPr>
          <w:rFonts w:asciiTheme="minorEastAsia" w:eastAsiaTheme="minorEastAsia" w:hAnsiTheme="minorEastAsia"/>
          <w:b/>
          <w:spacing w:val="2"/>
          <w:sz w:val="24"/>
        </w:rPr>
        <w:t>へのヒント</w:t>
      </w:r>
      <w:r w:rsidR="00D368AA" w:rsidRPr="00894146">
        <w:rPr>
          <w:rFonts w:asciiTheme="minorEastAsia" w:eastAsiaTheme="minorEastAsia" w:hAnsiTheme="minorEastAsia" w:hint="eastAsia"/>
          <w:b/>
          <w:spacing w:val="2"/>
          <w:sz w:val="24"/>
        </w:rPr>
        <w:t>77-</w:t>
      </w:r>
    </w:p>
    <w:p w14:paraId="107F30FC" w14:textId="77777777" w:rsidR="00D368AA" w:rsidRPr="00894146" w:rsidRDefault="00D368AA" w:rsidP="00D368AA">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pacing w:val="2"/>
          <w:sz w:val="24"/>
        </w:rPr>
        <w:t xml:space="preserve">　　　　　　　　　　　　　</w:t>
      </w:r>
      <w:r w:rsidR="005161CA" w:rsidRPr="00894146">
        <w:rPr>
          <w:rFonts w:asciiTheme="minorEastAsia" w:eastAsiaTheme="minorEastAsia" w:hAnsiTheme="minorEastAsia" w:hint="eastAsia"/>
          <w:b/>
          <w:spacing w:val="2"/>
          <w:sz w:val="24"/>
        </w:rPr>
        <w:t xml:space="preserve">　　　</w:t>
      </w:r>
      <w:r w:rsidR="00363516" w:rsidRPr="00894146">
        <w:rPr>
          <w:rFonts w:asciiTheme="minorEastAsia" w:eastAsiaTheme="minorEastAsia" w:hAnsiTheme="minorEastAsia" w:hint="eastAsia"/>
          <w:b/>
          <w:spacing w:val="2"/>
          <w:sz w:val="24"/>
        </w:rPr>
        <w:t xml:space="preserve">　</w:t>
      </w:r>
      <w:r w:rsidR="00AA0C65" w:rsidRPr="00894146">
        <w:rPr>
          <w:rFonts w:asciiTheme="minorEastAsia" w:eastAsiaTheme="minorEastAsia" w:hAnsiTheme="minorEastAsia" w:hint="eastAsia"/>
          <w:b/>
          <w:spacing w:val="2"/>
          <w:sz w:val="24"/>
        </w:rPr>
        <w:t xml:space="preserve">平岡 </w:t>
      </w:r>
      <w:r w:rsidR="00784391">
        <w:rPr>
          <w:rFonts w:asciiTheme="minorEastAsia" w:eastAsiaTheme="minorEastAsia" w:hAnsiTheme="minorEastAsia" w:hint="eastAsia"/>
          <w:b/>
          <w:spacing w:val="2"/>
          <w:sz w:val="24"/>
        </w:rPr>
        <w:t>豊　著</w:t>
      </w:r>
      <w:r w:rsidRPr="00894146">
        <w:rPr>
          <w:rFonts w:asciiTheme="minorEastAsia" w:eastAsiaTheme="minorEastAsia" w:hAnsiTheme="minorEastAsia" w:hint="eastAsia"/>
          <w:b/>
          <w:spacing w:val="2"/>
          <w:sz w:val="24"/>
        </w:rPr>
        <w:t>（26-30、</w:t>
      </w:r>
      <w:r w:rsidR="00AB0818">
        <w:rPr>
          <w:rFonts w:asciiTheme="minorEastAsia" w:eastAsiaTheme="minorEastAsia" w:hAnsiTheme="minorEastAsia" w:hint="eastAsia"/>
          <w:b/>
          <w:spacing w:val="2"/>
          <w:sz w:val="24"/>
        </w:rPr>
        <w:t>950</w:t>
      </w:r>
      <w:r w:rsidRPr="00894146">
        <w:rPr>
          <w:rFonts w:asciiTheme="minorEastAsia" w:eastAsiaTheme="minorEastAsia" w:hAnsiTheme="minorEastAsia" w:hint="eastAsia"/>
          <w:b/>
          <w:spacing w:val="2"/>
          <w:sz w:val="24"/>
        </w:rPr>
        <w:t>円）</w:t>
      </w:r>
    </w:p>
    <w:p w14:paraId="7A86E106" w14:textId="77777777" w:rsidR="00D368AA" w:rsidRPr="00894146" w:rsidRDefault="00D368AA" w:rsidP="00D368AA">
      <w:pPr>
        <w:adjustRightInd w:val="0"/>
        <w:snapToGrid w:val="0"/>
        <w:ind w:leftChars="270" w:left="567" w:firstLineChars="118" w:firstLine="283"/>
        <w:rPr>
          <w:rFonts w:asciiTheme="minorEastAsia" w:hAnsiTheme="minorEastAsia"/>
          <w:sz w:val="24"/>
        </w:rPr>
      </w:pPr>
      <w:r w:rsidRPr="00894146">
        <w:rPr>
          <w:rFonts w:asciiTheme="minorEastAsia" w:hAnsiTheme="minorEastAsia" w:hint="eastAsia"/>
          <w:sz w:val="24"/>
        </w:rPr>
        <w:t>農業マーケティングの先駆者である平岡豊氏が「実践型農業マーケティング」の続編として著した最新刊です。</w:t>
      </w:r>
    </w:p>
    <w:p w14:paraId="2373AD33" w14:textId="0B692118" w:rsidR="00D368AA" w:rsidRPr="00894146" w:rsidRDefault="00D368AA" w:rsidP="00D368AA">
      <w:pPr>
        <w:pStyle w:val="2"/>
        <w:ind w:leftChars="270" w:left="567" w:rightChars="52" w:right="109" w:firstLineChars="116" w:firstLine="278"/>
        <w:rPr>
          <w:rFonts w:asciiTheme="minorEastAsia" w:eastAsiaTheme="minorEastAsia" w:hAnsiTheme="minorEastAsia"/>
          <w:sz w:val="24"/>
        </w:rPr>
      </w:pPr>
      <w:r w:rsidRPr="00894146">
        <w:rPr>
          <w:rFonts w:asciiTheme="minorEastAsia" w:eastAsiaTheme="minorEastAsia" w:hAnsiTheme="minorEastAsia" w:hint="eastAsia"/>
          <w:sz w:val="24"/>
        </w:rPr>
        <w:t>日本農業はこれまで「単視点的」発想での施策が多かったのではないか？と問いかけ、新たな視点で現状を見直し、打開策を見い出すよう意識改革を促します。全国農業新聞への連載「マーケテ</w:t>
      </w:r>
      <w:r w:rsidRPr="00894146">
        <w:rPr>
          <w:rFonts w:asciiTheme="minorEastAsia" w:eastAsiaTheme="minorEastAsia" w:hAnsiTheme="minorEastAsia"/>
          <w:sz w:val="24"/>
        </w:rPr>
        <w:t>ィ</w:t>
      </w:r>
      <w:r w:rsidRPr="00894146">
        <w:rPr>
          <w:rFonts w:asciiTheme="minorEastAsia" w:eastAsiaTheme="minorEastAsia" w:hAnsiTheme="minorEastAsia" w:hint="eastAsia"/>
          <w:sz w:val="24"/>
        </w:rPr>
        <w:t>ング・</w:t>
      </w:r>
      <w:r w:rsidRPr="00894146">
        <w:rPr>
          <w:rFonts w:asciiTheme="minorEastAsia" w:eastAsiaTheme="minorEastAsia" w:hAnsiTheme="minorEastAsia"/>
          <w:sz w:val="24"/>
        </w:rPr>
        <w:t>アイ</w:t>
      </w:r>
      <w:r w:rsidRPr="00894146">
        <w:rPr>
          <w:rFonts w:asciiTheme="minorEastAsia" w:eastAsiaTheme="minorEastAsia" w:hAnsiTheme="minorEastAsia" w:hint="eastAsia"/>
          <w:sz w:val="24"/>
        </w:rPr>
        <w:t>」から選りすぐ</w:t>
      </w:r>
      <w:r w:rsidR="00F453BD">
        <w:rPr>
          <w:rFonts w:asciiTheme="minorEastAsia" w:eastAsiaTheme="minorEastAsia" w:hAnsiTheme="minorEastAsia" w:hint="eastAsia"/>
          <w:sz w:val="24"/>
        </w:rPr>
        <w:t>り</w:t>
      </w:r>
      <w:r w:rsidRPr="00894146">
        <w:rPr>
          <w:rFonts w:asciiTheme="minorEastAsia" w:eastAsiaTheme="minorEastAsia" w:hAnsiTheme="minorEastAsia" w:hint="eastAsia"/>
          <w:sz w:val="24"/>
        </w:rPr>
        <w:t>のコラム</w:t>
      </w:r>
      <w:r w:rsidRPr="00894146">
        <w:rPr>
          <w:rFonts w:asciiTheme="minorEastAsia" w:eastAsiaTheme="minorEastAsia" w:hAnsiTheme="minorEastAsia"/>
          <w:sz w:val="24"/>
        </w:rPr>
        <w:t>77</w:t>
      </w:r>
      <w:r w:rsidRPr="00894146">
        <w:rPr>
          <w:rFonts w:asciiTheme="minorEastAsia" w:eastAsiaTheme="minorEastAsia" w:hAnsiTheme="minorEastAsia" w:hint="eastAsia"/>
          <w:sz w:val="24"/>
        </w:rPr>
        <w:t>件を掲載。</w:t>
      </w:r>
    </w:p>
    <w:p w14:paraId="27C8477C" w14:textId="77777777" w:rsidR="00A77819" w:rsidRDefault="00A77819">
      <w:pPr>
        <w:rPr>
          <w:rFonts w:asciiTheme="minorEastAsia" w:hAnsiTheme="minorEastAsia"/>
          <w:b/>
          <w:sz w:val="24"/>
          <w:szCs w:val="24"/>
          <w:u w:val="single"/>
        </w:rPr>
      </w:pPr>
    </w:p>
    <w:p w14:paraId="496B1E3D" w14:textId="77777777" w:rsidR="00143362" w:rsidRPr="00894146" w:rsidRDefault="00E614CA" w:rsidP="00143362">
      <w:pPr>
        <w:rPr>
          <w:rFonts w:asciiTheme="minorEastAsia" w:hAnsiTheme="minorEastAsia"/>
          <w:b/>
          <w:sz w:val="24"/>
          <w:szCs w:val="24"/>
        </w:rPr>
      </w:pPr>
      <w:r w:rsidRPr="00894146">
        <w:rPr>
          <w:rFonts w:asciiTheme="minorEastAsia" w:hAnsiTheme="minorEastAsia" w:hint="eastAsia"/>
          <w:b/>
          <w:sz w:val="24"/>
          <w:szCs w:val="24"/>
        </w:rPr>
        <w:t>Ⅱ．教育研修費</w:t>
      </w:r>
      <w:r w:rsidR="008F0D3C" w:rsidRPr="00894146">
        <w:rPr>
          <w:rFonts w:asciiTheme="minorEastAsia" w:hAnsiTheme="minorEastAsia" w:hint="eastAsia"/>
          <w:b/>
          <w:sz w:val="24"/>
          <w:szCs w:val="24"/>
        </w:rPr>
        <w:t>の</w:t>
      </w:r>
      <w:r w:rsidR="000456C9" w:rsidRPr="00894146">
        <w:rPr>
          <w:rFonts w:asciiTheme="minorEastAsia" w:hAnsiTheme="minorEastAsia" w:hint="eastAsia"/>
          <w:b/>
          <w:sz w:val="24"/>
          <w:szCs w:val="24"/>
        </w:rPr>
        <w:t>助成</w:t>
      </w:r>
      <w:r w:rsidR="00143362" w:rsidRPr="00894146">
        <w:rPr>
          <w:rFonts w:asciiTheme="minorEastAsia" w:hAnsiTheme="minorEastAsia" w:hint="eastAsia"/>
          <w:b/>
          <w:sz w:val="24"/>
          <w:szCs w:val="24"/>
        </w:rPr>
        <w:t>対象となる図書</w:t>
      </w:r>
    </w:p>
    <w:p w14:paraId="2D73DADC" w14:textId="77777777" w:rsidR="00143362" w:rsidRPr="00894146" w:rsidRDefault="009C04DE">
      <w:pPr>
        <w:rPr>
          <w:rFonts w:asciiTheme="minorEastAsia" w:hAnsiTheme="minorEastAsia"/>
          <w:sz w:val="24"/>
          <w:szCs w:val="24"/>
          <w:u w:val="single"/>
        </w:rPr>
      </w:pPr>
      <w:r w:rsidRPr="00894146">
        <w:rPr>
          <w:rFonts w:asciiTheme="minorEastAsia" w:hAnsiTheme="minorEastAsia" w:hint="eastAsia"/>
          <w:b/>
          <w:sz w:val="24"/>
          <w:szCs w:val="24"/>
        </w:rPr>
        <w:t xml:space="preserve">　</w:t>
      </w:r>
      <w:r w:rsidR="00143362" w:rsidRPr="00894146">
        <w:rPr>
          <w:rFonts w:asciiTheme="minorEastAsia" w:hAnsiTheme="minorEastAsia" w:hint="eastAsia"/>
          <w:b/>
          <w:sz w:val="24"/>
          <w:szCs w:val="24"/>
          <w:u w:val="single"/>
        </w:rPr>
        <w:t>日本農業技術検定関係</w:t>
      </w:r>
      <w:r w:rsidR="00514D06" w:rsidRPr="00894146">
        <w:rPr>
          <w:rFonts w:asciiTheme="minorEastAsia" w:hAnsiTheme="minorEastAsia" w:hint="eastAsia"/>
          <w:b/>
          <w:sz w:val="24"/>
          <w:szCs w:val="24"/>
          <w:u w:val="single"/>
        </w:rPr>
        <w:t xml:space="preserve">　</w:t>
      </w:r>
    </w:p>
    <w:p w14:paraId="509FF573" w14:textId="77777777" w:rsidR="00B76626" w:rsidRPr="00894146" w:rsidRDefault="00363516" w:rsidP="00B76626">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z w:val="24"/>
        </w:rPr>
        <w:t xml:space="preserve">　</w:t>
      </w:r>
      <w:r w:rsidR="00B76626" w:rsidRPr="00894146">
        <w:rPr>
          <w:rFonts w:asciiTheme="minorEastAsia" w:eastAsiaTheme="minorEastAsia" w:hAnsiTheme="minorEastAsia" w:hint="eastAsia"/>
          <w:b/>
          <w:spacing w:val="2"/>
          <w:sz w:val="24"/>
        </w:rPr>
        <w:t>日本農業技術検定過去問題集</w:t>
      </w:r>
    </w:p>
    <w:p w14:paraId="23981A37" w14:textId="5BCB1849" w:rsidR="00B76626" w:rsidRPr="00894146" w:rsidRDefault="00B76626" w:rsidP="00AE3C85">
      <w:pPr>
        <w:pStyle w:val="2"/>
        <w:ind w:leftChars="257" w:left="540" w:rightChars="218" w:right="458"/>
        <w:rPr>
          <w:rFonts w:asciiTheme="minorEastAsia" w:eastAsiaTheme="minorEastAsia" w:hAnsiTheme="minorEastAsia"/>
          <w:spacing w:val="2"/>
          <w:sz w:val="24"/>
        </w:rPr>
      </w:pPr>
      <w:r w:rsidRPr="00894146">
        <w:rPr>
          <w:rFonts w:asciiTheme="minorEastAsia" w:eastAsiaTheme="minorEastAsia" w:hAnsiTheme="minorEastAsia" w:hint="eastAsia"/>
          <w:spacing w:val="2"/>
          <w:sz w:val="24"/>
        </w:rPr>
        <w:t xml:space="preserve">　日本農業技術検定は、農業についての知識・技能の習熟度を測ることができる</w:t>
      </w:r>
      <w:r w:rsidR="00437571" w:rsidRPr="00894146">
        <w:rPr>
          <w:rFonts w:asciiTheme="minorEastAsia" w:eastAsiaTheme="minorEastAsia" w:hAnsiTheme="minorEastAsia" w:hint="eastAsia"/>
          <w:spacing w:val="2"/>
          <w:sz w:val="24"/>
        </w:rPr>
        <w:t>検定試験</w:t>
      </w:r>
      <w:r w:rsidRPr="00894146">
        <w:rPr>
          <w:rFonts w:asciiTheme="minorEastAsia" w:eastAsiaTheme="minorEastAsia" w:hAnsiTheme="minorEastAsia" w:hint="eastAsia"/>
          <w:spacing w:val="2"/>
          <w:sz w:val="24"/>
        </w:rPr>
        <w:t>として、学生から社会人まで幅広く活用されて</w:t>
      </w:r>
      <w:r w:rsidR="00264ACA" w:rsidRPr="00894146">
        <w:rPr>
          <w:rFonts w:asciiTheme="minorEastAsia" w:eastAsiaTheme="minorEastAsia" w:hAnsiTheme="minorEastAsia" w:hint="eastAsia"/>
          <w:spacing w:val="2"/>
          <w:sz w:val="24"/>
        </w:rPr>
        <w:t>おり、農の雇用事業では研修期間中に研修生が日本農業技術検定を受験することが</w:t>
      </w:r>
      <w:r w:rsidR="009021E7">
        <w:rPr>
          <w:rFonts w:asciiTheme="minorEastAsia" w:eastAsiaTheme="minorEastAsia" w:hAnsiTheme="minorEastAsia" w:hint="eastAsia"/>
          <w:spacing w:val="2"/>
          <w:sz w:val="24"/>
        </w:rPr>
        <w:t>推奨されています</w:t>
      </w:r>
      <w:r w:rsidRPr="00894146">
        <w:rPr>
          <w:rFonts w:asciiTheme="minorEastAsia" w:eastAsiaTheme="minorEastAsia" w:hAnsiTheme="minorEastAsia" w:hint="eastAsia"/>
          <w:spacing w:val="2"/>
          <w:sz w:val="24"/>
        </w:rPr>
        <w:t>。</w:t>
      </w:r>
      <w:r w:rsidR="002C45E9" w:rsidRPr="00894146">
        <w:rPr>
          <w:rFonts w:asciiTheme="minorEastAsia" w:eastAsiaTheme="minorEastAsia" w:hAnsiTheme="minorEastAsia" w:hint="eastAsia"/>
          <w:spacing w:val="2"/>
          <w:sz w:val="24"/>
        </w:rPr>
        <w:t>以下の過去問題集には、各年度に実際に出題された問題と現役教師や専門家による解説を掲載しています。</w:t>
      </w:r>
      <w:r w:rsidRPr="00894146">
        <w:rPr>
          <w:rFonts w:asciiTheme="minorEastAsia" w:eastAsiaTheme="minorEastAsia" w:hAnsiTheme="minorEastAsia" w:hint="eastAsia"/>
          <w:spacing w:val="2"/>
          <w:sz w:val="24"/>
        </w:rPr>
        <w:t>検定</w:t>
      </w:r>
      <w:r w:rsidR="00264ACA" w:rsidRPr="00894146">
        <w:rPr>
          <w:rFonts w:asciiTheme="minorEastAsia" w:eastAsiaTheme="minorEastAsia" w:hAnsiTheme="minorEastAsia" w:hint="eastAsia"/>
          <w:spacing w:val="2"/>
          <w:sz w:val="24"/>
        </w:rPr>
        <w:t>試験</w:t>
      </w:r>
      <w:r w:rsidRPr="00894146">
        <w:rPr>
          <w:rFonts w:asciiTheme="minorEastAsia" w:eastAsiaTheme="minorEastAsia" w:hAnsiTheme="minorEastAsia" w:hint="eastAsia"/>
          <w:spacing w:val="2"/>
          <w:sz w:val="24"/>
        </w:rPr>
        <w:t>の概要や、申し込み方法、勉強の仕方など</w:t>
      </w:r>
      <w:r w:rsidR="00BC6439" w:rsidRPr="00894146">
        <w:rPr>
          <w:rFonts w:asciiTheme="minorEastAsia" w:eastAsiaTheme="minorEastAsia" w:hAnsiTheme="minorEastAsia" w:hint="eastAsia"/>
          <w:spacing w:val="2"/>
          <w:sz w:val="24"/>
        </w:rPr>
        <w:t>も盛り込んでい</w:t>
      </w:r>
      <w:r w:rsidRPr="00894146">
        <w:rPr>
          <w:rFonts w:asciiTheme="minorEastAsia" w:eastAsiaTheme="minorEastAsia" w:hAnsiTheme="minorEastAsia" w:hint="eastAsia"/>
          <w:spacing w:val="2"/>
          <w:sz w:val="24"/>
        </w:rPr>
        <w:t>ます。</w:t>
      </w:r>
    </w:p>
    <w:p w14:paraId="1D3276DD" w14:textId="41965A0D" w:rsidR="00BA58AE" w:rsidRDefault="00B050F1" w:rsidP="00D04F8D">
      <w:pPr>
        <w:pStyle w:val="2"/>
        <w:ind w:rightChars="52" w:right="109"/>
        <w:rPr>
          <w:rFonts w:asciiTheme="minorEastAsia" w:eastAsiaTheme="minorEastAsia" w:hAnsiTheme="minorEastAsia"/>
          <w:spacing w:val="2"/>
          <w:sz w:val="24"/>
        </w:rPr>
      </w:pPr>
      <w:r>
        <w:rPr>
          <w:noProof/>
        </w:rPr>
        <w:drawing>
          <wp:anchor distT="0" distB="0" distL="114300" distR="114300" simplePos="0" relativeHeight="251650048" behindDoc="0" locked="0" layoutInCell="1" allowOverlap="1" wp14:anchorId="2CCCAEA4" wp14:editId="06B9A507">
            <wp:simplePos x="0" y="0"/>
            <wp:positionH relativeFrom="column">
              <wp:posOffset>5290185</wp:posOffset>
            </wp:positionH>
            <wp:positionV relativeFrom="paragraph">
              <wp:posOffset>165100</wp:posOffset>
            </wp:positionV>
            <wp:extent cx="923925" cy="1352550"/>
            <wp:effectExtent l="19050" t="19050" r="28575" b="19050"/>
            <wp:wrapSquare wrapText="bothSides"/>
            <wp:docPr id="7" name="図 7"/>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923925" cy="13525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9D6FFA">
        <w:rPr>
          <w:noProof/>
        </w:rPr>
        <w:drawing>
          <wp:anchor distT="0" distB="0" distL="114300" distR="114300" simplePos="0" relativeHeight="251649024" behindDoc="0" locked="0" layoutInCell="1" allowOverlap="1" wp14:anchorId="7A9F0CE6" wp14:editId="1AFCAED9">
            <wp:simplePos x="0" y="0"/>
            <wp:positionH relativeFrom="column">
              <wp:posOffset>4109085</wp:posOffset>
            </wp:positionH>
            <wp:positionV relativeFrom="paragraph">
              <wp:posOffset>174625</wp:posOffset>
            </wp:positionV>
            <wp:extent cx="914400" cy="1333500"/>
            <wp:effectExtent l="19050" t="19050" r="19050" b="19050"/>
            <wp:wrapSquare wrapText="bothSides"/>
            <wp:docPr id="5" name="図 5"/>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1333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06CFAE" w14:textId="53355F50" w:rsidR="00D04F8D" w:rsidRDefault="00284812" w:rsidP="00D04F8D">
      <w:pPr>
        <w:pStyle w:val="2"/>
        <w:ind w:rightChars="52" w:right="109" w:firstLineChars="100" w:firstLine="245"/>
        <w:rPr>
          <w:rFonts w:asciiTheme="minorEastAsia" w:eastAsiaTheme="minorEastAsia" w:hAnsiTheme="minorEastAsia"/>
          <w:b/>
          <w:spacing w:val="2"/>
          <w:sz w:val="24"/>
        </w:rPr>
      </w:pPr>
      <w:r>
        <w:rPr>
          <w:rFonts w:asciiTheme="minorEastAsia" w:eastAsiaTheme="minorEastAsia" w:hAnsiTheme="minorEastAsia" w:hint="eastAsia"/>
          <w:b/>
          <w:spacing w:val="2"/>
          <w:sz w:val="24"/>
        </w:rPr>
        <w:t>①</w:t>
      </w:r>
      <w:r w:rsidR="00D04F8D">
        <w:rPr>
          <w:rFonts w:asciiTheme="minorEastAsia" w:eastAsiaTheme="minorEastAsia" w:hAnsiTheme="minorEastAsia" w:hint="eastAsia"/>
          <w:b/>
          <w:spacing w:val="2"/>
          <w:sz w:val="24"/>
        </w:rPr>
        <w:t>202</w:t>
      </w:r>
      <w:r w:rsidR="00701612">
        <w:rPr>
          <w:rFonts w:asciiTheme="minorEastAsia" w:eastAsiaTheme="minorEastAsia" w:hAnsiTheme="minorEastAsia" w:hint="eastAsia"/>
          <w:b/>
          <w:spacing w:val="2"/>
          <w:sz w:val="24"/>
        </w:rPr>
        <w:t>1</w:t>
      </w:r>
      <w:r w:rsidR="00D04F8D" w:rsidRPr="00B2528E">
        <w:rPr>
          <w:rFonts w:asciiTheme="minorEastAsia" w:eastAsiaTheme="minorEastAsia" w:hAnsiTheme="minorEastAsia" w:hint="eastAsia"/>
          <w:b/>
          <w:spacing w:val="2"/>
          <w:sz w:val="24"/>
        </w:rPr>
        <w:t>年版 日本農業技術検定 過去問題集３級</w:t>
      </w:r>
    </w:p>
    <w:p w14:paraId="045A266C" w14:textId="5507FC40" w:rsidR="00D04F8D" w:rsidRPr="00B2528E" w:rsidRDefault="00D04F8D" w:rsidP="00D04F8D">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pacing w:val="2"/>
          <w:sz w:val="24"/>
        </w:rPr>
        <w:t xml:space="preserve">　　</w:t>
      </w:r>
      <w:r>
        <w:rPr>
          <w:rFonts w:asciiTheme="minorEastAsia" w:eastAsiaTheme="minorEastAsia" w:hAnsiTheme="minorEastAsia" w:hint="eastAsia"/>
          <w:spacing w:val="2"/>
          <w:sz w:val="24"/>
        </w:rPr>
        <w:t>201</w:t>
      </w:r>
      <w:r w:rsidR="00701612">
        <w:rPr>
          <w:rFonts w:asciiTheme="minorEastAsia" w:eastAsiaTheme="minorEastAsia" w:hAnsiTheme="minorEastAsia"/>
          <w:spacing w:val="2"/>
          <w:sz w:val="24"/>
        </w:rPr>
        <w:t>8</w:t>
      </w:r>
      <w:r w:rsidRPr="00B2528E">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w:t>
      </w:r>
      <w:r w:rsidR="00701612">
        <w:rPr>
          <w:rFonts w:asciiTheme="minorEastAsia" w:eastAsiaTheme="minorEastAsia" w:hAnsiTheme="minorEastAsia"/>
          <w:spacing w:val="2"/>
          <w:sz w:val="24"/>
        </w:rPr>
        <w:t>9</w:t>
      </w:r>
      <w:r w:rsidRPr="00B2528E">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w:t>
      </w:r>
      <w:r w:rsidR="00701612">
        <w:rPr>
          <w:rFonts w:asciiTheme="minorEastAsia" w:eastAsiaTheme="minorEastAsia" w:hAnsiTheme="minorEastAsia"/>
          <w:spacing w:val="2"/>
          <w:sz w:val="24"/>
        </w:rPr>
        <w:t>20</w:t>
      </w:r>
      <w:r w:rsidRPr="00894146">
        <w:rPr>
          <w:rFonts w:asciiTheme="minorEastAsia" w:eastAsiaTheme="minorEastAsia" w:hAnsiTheme="minorEastAsia" w:hint="eastAsia"/>
          <w:spacing w:val="2"/>
          <w:sz w:val="24"/>
        </w:rPr>
        <w:t>年度出題分</w:t>
      </w:r>
      <w:r w:rsidRPr="00B2528E">
        <w:rPr>
          <w:rFonts w:asciiTheme="minorEastAsia" w:eastAsiaTheme="minorEastAsia" w:hAnsiTheme="minorEastAsia" w:hint="eastAsia"/>
          <w:b/>
          <w:spacing w:val="2"/>
          <w:sz w:val="24"/>
        </w:rPr>
        <w:t>（</w:t>
      </w:r>
      <w:r>
        <w:rPr>
          <w:rFonts w:asciiTheme="minorEastAsia" w:eastAsiaTheme="minorEastAsia" w:hAnsiTheme="minorEastAsia" w:hint="eastAsia"/>
          <w:b/>
          <w:spacing w:val="2"/>
          <w:sz w:val="24"/>
        </w:rPr>
        <w:t>R0</w:t>
      </w:r>
      <w:r w:rsidR="00701612">
        <w:rPr>
          <w:rFonts w:asciiTheme="minorEastAsia" w:eastAsiaTheme="minorEastAsia" w:hAnsiTheme="minorEastAsia"/>
          <w:b/>
          <w:spacing w:val="2"/>
          <w:sz w:val="24"/>
        </w:rPr>
        <w:t>3</w:t>
      </w:r>
      <w:r w:rsidRPr="00B2528E">
        <w:rPr>
          <w:rFonts w:asciiTheme="minorEastAsia" w:eastAsiaTheme="minorEastAsia" w:hAnsiTheme="minorEastAsia" w:hint="eastAsia"/>
          <w:b/>
          <w:spacing w:val="2"/>
          <w:sz w:val="24"/>
        </w:rPr>
        <w:t>-01、</w:t>
      </w:r>
      <w:r>
        <w:rPr>
          <w:rFonts w:asciiTheme="minorEastAsia" w:eastAsiaTheme="minorEastAsia" w:hAnsiTheme="minorEastAsia" w:hint="eastAsia"/>
          <w:b/>
          <w:spacing w:val="2"/>
          <w:sz w:val="24"/>
        </w:rPr>
        <w:t>1,</w:t>
      </w:r>
      <w:r w:rsidR="00701612">
        <w:rPr>
          <w:rFonts w:asciiTheme="minorEastAsia" w:eastAsiaTheme="minorEastAsia" w:hAnsiTheme="minorEastAsia"/>
          <w:b/>
          <w:spacing w:val="2"/>
          <w:sz w:val="24"/>
        </w:rPr>
        <w:t>1</w:t>
      </w:r>
      <w:r>
        <w:rPr>
          <w:rFonts w:asciiTheme="minorEastAsia" w:eastAsiaTheme="minorEastAsia" w:hAnsiTheme="minorEastAsia" w:hint="eastAsia"/>
          <w:b/>
          <w:spacing w:val="2"/>
          <w:sz w:val="24"/>
        </w:rPr>
        <w:t>0</w:t>
      </w:r>
      <w:r w:rsidRPr="00B2528E">
        <w:rPr>
          <w:rFonts w:asciiTheme="minorEastAsia" w:eastAsiaTheme="minorEastAsia" w:hAnsiTheme="minorEastAsia" w:hint="eastAsia"/>
          <w:b/>
          <w:spacing w:val="2"/>
          <w:sz w:val="24"/>
        </w:rPr>
        <w:t>0円）</w:t>
      </w:r>
    </w:p>
    <w:p w14:paraId="1180B968" w14:textId="704949C3" w:rsidR="00D04F8D" w:rsidRPr="00701612" w:rsidRDefault="00D04F8D" w:rsidP="00D04F8D">
      <w:pPr>
        <w:rPr>
          <w:rFonts w:asciiTheme="minorEastAsia" w:hAnsiTheme="minorEastAsia"/>
        </w:rPr>
      </w:pPr>
    </w:p>
    <w:p w14:paraId="125578CA" w14:textId="06510FEF" w:rsidR="00D04F8D" w:rsidRPr="00894146" w:rsidRDefault="00D04F8D" w:rsidP="00D04F8D">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r w:rsidR="00284812">
        <w:rPr>
          <w:rFonts w:asciiTheme="minorEastAsia" w:eastAsiaTheme="minorEastAsia" w:hAnsiTheme="minorEastAsia" w:hint="eastAsia"/>
          <w:b/>
          <w:spacing w:val="2"/>
          <w:sz w:val="24"/>
        </w:rPr>
        <w:t>②</w:t>
      </w:r>
      <w:r>
        <w:rPr>
          <w:rFonts w:asciiTheme="minorEastAsia" w:eastAsiaTheme="minorEastAsia" w:hAnsiTheme="minorEastAsia" w:hint="eastAsia"/>
          <w:b/>
          <w:spacing w:val="2"/>
          <w:sz w:val="24"/>
        </w:rPr>
        <w:t>202</w:t>
      </w:r>
      <w:r w:rsidR="00701612">
        <w:rPr>
          <w:rFonts w:asciiTheme="minorEastAsia" w:eastAsiaTheme="minorEastAsia" w:hAnsiTheme="minorEastAsia"/>
          <w:b/>
          <w:spacing w:val="2"/>
          <w:sz w:val="24"/>
        </w:rPr>
        <w:t>1</w:t>
      </w:r>
      <w:r w:rsidRPr="00894146">
        <w:rPr>
          <w:rFonts w:asciiTheme="minorEastAsia" w:eastAsiaTheme="minorEastAsia" w:hAnsiTheme="minorEastAsia" w:hint="eastAsia"/>
          <w:b/>
          <w:spacing w:val="2"/>
          <w:sz w:val="24"/>
        </w:rPr>
        <w:t>年版 日本農業技術検定 過去問題集２級</w:t>
      </w:r>
    </w:p>
    <w:p w14:paraId="7407A516" w14:textId="5C4015F7" w:rsidR="00BA58AE" w:rsidRPr="00D04F8D" w:rsidRDefault="00D04F8D" w:rsidP="00D04F8D">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pacing w:val="2"/>
          <w:sz w:val="24"/>
        </w:rPr>
        <w:t xml:space="preserve">　　</w:t>
      </w:r>
      <w:r>
        <w:rPr>
          <w:rFonts w:asciiTheme="minorEastAsia" w:eastAsiaTheme="minorEastAsia" w:hAnsiTheme="minorEastAsia" w:hint="eastAsia"/>
          <w:spacing w:val="2"/>
          <w:sz w:val="24"/>
        </w:rPr>
        <w:t>20</w:t>
      </w:r>
      <w:r w:rsidR="00701612">
        <w:rPr>
          <w:rFonts w:asciiTheme="minorEastAsia" w:eastAsiaTheme="minorEastAsia" w:hAnsiTheme="minorEastAsia"/>
          <w:spacing w:val="2"/>
          <w:sz w:val="24"/>
        </w:rPr>
        <w:t>20</w:t>
      </w:r>
      <w:r w:rsidRPr="00894146">
        <w:rPr>
          <w:rFonts w:asciiTheme="minorEastAsia" w:eastAsiaTheme="minorEastAsia" w:hAnsiTheme="minorEastAsia" w:hint="eastAsia"/>
          <w:spacing w:val="2"/>
          <w:sz w:val="24"/>
        </w:rPr>
        <w:t>年度出題分</w:t>
      </w:r>
      <w:r w:rsidRPr="00894146">
        <w:rPr>
          <w:rFonts w:asciiTheme="minorEastAsia" w:eastAsiaTheme="minorEastAsia" w:hAnsiTheme="minorEastAsia" w:hint="eastAsia"/>
          <w:b/>
          <w:spacing w:val="2"/>
          <w:sz w:val="24"/>
        </w:rPr>
        <w:t>（</w:t>
      </w:r>
      <w:r>
        <w:rPr>
          <w:rFonts w:asciiTheme="minorEastAsia" w:eastAsiaTheme="minorEastAsia" w:hAnsiTheme="minorEastAsia" w:hint="eastAsia"/>
          <w:b/>
          <w:spacing w:val="2"/>
          <w:sz w:val="24"/>
        </w:rPr>
        <w:t>R0</w:t>
      </w:r>
      <w:r w:rsidR="00701612">
        <w:rPr>
          <w:rFonts w:asciiTheme="minorEastAsia" w:eastAsiaTheme="minorEastAsia" w:hAnsiTheme="minorEastAsia"/>
          <w:b/>
          <w:spacing w:val="2"/>
          <w:sz w:val="24"/>
        </w:rPr>
        <w:t>3</w:t>
      </w:r>
      <w:r w:rsidRPr="00894146">
        <w:rPr>
          <w:rFonts w:asciiTheme="minorEastAsia" w:eastAsiaTheme="minorEastAsia" w:hAnsiTheme="minorEastAsia" w:hint="eastAsia"/>
          <w:b/>
          <w:spacing w:val="2"/>
          <w:sz w:val="24"/>
        </w:rPr>
        <w:t>-02、</w:t>
      </w:r>
      <w:r w:rsidR="00701612">
        <w:rPr>
          <w:rFonts w:asciiTheme="minorEastAsia" w:eastAsiaTheme="minorEastAsia" w:hAnsiTheme="minorEastAsia"/>
          <w:b/>
          <w:spacing w:val="2"/>
          <w:sz w:val="24"/>
        </w:rPr>
        <w:t>7</w:t>
      </w:r>
      <w:r>
        <w:rPr>
          <w:rFonts w:asciiTheme="minorEastAsia" w:eastAsiaTheme="minorEastAsia" w:hAnsiTheme="minorEastAsia" w:hint="eastAsia"/>
          <w:b/>
          <w:spacing w:val="2"/>
          <w:sz w:val="24"/>
        </w:rPr>
        <w:t>0</w:t>
      </w:r>
      <w:r w:rsidRPr="00894146">
        <w:rPr>
          <w:rFonts w:asciiTheme="minorEastAsia" w:eastAsiaTheme="minorEastAsia" w:hAnsiTheme="minorEastAsia" w:hint="eastAsia"/>
          <w:b/>
          <w:spacing w:val="2"/>
          <w:sz w:val="24"/>
        </w:rPr>
        <w:t>0円）</w:t>
      </w:r>
    </w:p>
    <w:p w14:paraId="645536AD" w14:textId="7770317B" w:rsidR="001772B4" w:rsidRPr="00894146" w:rsidRDefault="001772B4" w:rsidP="00B76626">
      <w:pPr>
        <w:pStyle w:val="2"/>
        <w:ind w:leftChars="270" w:left="567" w:rightChars="52" w:right="109"/>
        <w:rPr>
          <w:rFonts w:asciiTheme="minorEastAsia" w:eastAsiaTheme="minorEastAsia" w:hAnsiTheme="minorEastAsia"/>
          <w:spacing w:val="2"/>
          <w:sz w:val="24"/>
        </w:rPr>
      </w:pPr>
    </w:p>
    <w:p w14:paraId="341F6417" w14:textId="68D260C3" w:rsidR="00B76626" w:rsidRPr="00894146" w:rsidRDefault="0086511F" w:rsidP="00BA58AE">
      <w:pPr>
        <w:pStyle w:val="2"/>
        <w:ind w:rightChars="52" w:right="109"/>
        <w:rPr>
          <w:rFonts w:asciiTheme="minorEastAsia" w:hAnsiTheme="minorEastAsia"/>
        </w:rPr>
      </w:pPr>
      <w:r>
        <w:rPr>
          <w:rFonts w:asciiTheme="minorEastAsia" w:eastAsiaTheme="minorEastAsia" w:hAnsiTheme="minorEastAsia" w:hint="eastAsia"/>
          <w:b/>
          <w:spacing w:val="2"/>
          <w:sz w:val="24"/>
        </w:rPr>
        <w:t xml:space="preserve">　</w:t>
      </w:r>
    </w:p>
    <w:p w14:paraId="334F86A5" w14:textId="09F07AF2" w:rsidR="008D5B7A" w:rsidRDefault="0086511F" w:rsidP="00B2528E">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p>
    <w:p w14:paraId="0CED3BF1" w14:textId="77777777" w:rsidR="00E43B6A" w:rsidRDefault="00E43B6A" w:rsidP="00B2528E">
      <w:pPr>
        <w:pStyle w:val="2"/>
        <w:ind w:rightChars="52" w:right="109"/>
        <w:rPr>
          <w:rFonts w:asciiTheme="minorEastAsia" w:eastAsiaTheme="minorEastAsia" w:hAnsiTheme="minorEastAsia"/>
          <w:b/>
          <w:spacing w:val="2"/>
          <w:sz w:val="24"/>
        </w:rPr>
      </w:pPr>
    </w:p>
    <w:p w14:paraId="0421316B" w14:textId="77777777" w:rsidR="00E43B6A" w:rsidRDefault="00E43B6A" w:rsidP="00B2528E">
      <w:pPr>
        <w:pStyle w:val="2"/>
        <w:ind w:rightChars="52" w:right="109"/>
        <w:rPr>
          <w:rFonts w:asciiTheme="minorEastAsia" w:eastAsiaTheme="minorEastAsia" w:hAnsiTheme="minorEastAsia"/>
          <w:b/>
          <w:spacing w:val="2"/>
          <w:sz w:val="24"/>
        </w:rPr>
      </w:pPr>
    </w:p>
    <w:p w14:paraId="08719770" w14:textId="77777777" w:rsidR="00E43B6A" w:rsidRPr="00894146" w:rsidRDefault="00E43B6A" w:rsidP="00B2528E">
      <w:pPr>
        <w:pStyle w:val="2"/>
        <w:ind w:rightChars="52" w:right="109"/>
        <w:rPr>
          <w:rFonts w:asciiTheme="minorEastAsia" w:eastAsiaTheme="minorEastAsia" w:hAnsiTheme="minorEastAsia"/>
          <w:b/>
          <w:spacing w:val="2"/>
          <w:sz w:val="24"/>
        </w:rPr>
      </w:pPr>
    </w:p>
    <w:p w14:paraId="08CB54B2" w14:textId="77777777" w:rsidR="00C61209" w:rsidRDefault="00C61209">
      <w:pPr>
        <w:rPr>
          <w:rFonts w:asciiTheme="minorEastAsia" w:hAnsiTheme="minorEastAsia"/>
          <w:b/>
          <w:sz w:val="24"/>
          <w:szCs w:val="24"/>
          <w:u w:val="single"/>
        </w:rPr>
      </w:pPr>
    </w:p>
    <w:p w14:paraId="7B7CDC32" w14:textId="77777777" w:rsidR="00EC2398" w:rsidRDefault="00EC2398">
      <w:pPr>
        <w:rPr>
          <w:rFonts w:asciiTheme="minorEastAsia" w:hAnsiTheme="minorEastAsia"/>
          <w:b/>
          <w:sz w:val="24"/>
          <w:szCs w:val="24"/>
          <w:u w:val="single"/>
        </w:rPr>
      </w:pPr>
    </w:p>
    <w:p w14:paraId="00185876" w14:textId="77777777" w:rsidR="00EC2398" w:rsidRDefault="00EC2398">
      <w:pPr>
        <w:rPr>
          <w:rFonts w:asciiTheme="minorEastAsia" w:hAnsiTheme="minorEastAsia"/>
          <w:b/>
          <w:sz w:val="24"/>
          <w:szCs w:val="24"/>
          <w:u w:val="single"/>
        </w:rPr>
      </w:pPr>
    </w:p>
    <w:p w14:paraId="410668BB" w14:textId="77777777" w:rsidR="00EC2398" w:rsidRPr="00894146" w:rsidRDefault="00EC2398">
      <w:pPr>
        <w:rPr>
          <w:rFonts w:asciiTheme="minorEastAsia" w:hAnsiTheme="minorEastAsia"/>
          <w:b/>
          <w:sz w:val="24"/>
          <w:szCs w:val="24"/>
          <w:u w:val="single"/>
        </w:rPr>
      </w:pPr>
    </w:p>
    <w:p w14:paraId="2DEC9AD0" w14:textId="77777777" w:rsidR="00437571" w:rsidRPr="00894146" w:rsidRDefault="00437571" w:rsidP="000F1C28">
      <w:pPr>
        <w:rPr>
          <w:rFonts w:asciiTheme="minorEastAsia" w:hAnsiTheme="minorEastAsia"/>
          <w:b/>
          <w:sz w:val="24"/>
        </w:rPr>
      </w:pPr>
      <w:r w:rsidRPr="00894146">
        <w:rPr>
          <w:rFonts w:asciiTheme="minorEastAsia" w:hAnsiTheme="minorEastAsia" w:hint="eastAsia"/>
          <w:b/>
          <w:sz w:val="24"/>
          <w:szCs w:val="24"/>
        </w:rPr>
        <w:lastRenderedPageBreak/>
        <w:t>Ⅲ．指導者養成研修会の研修テキストとして活用できる図書</w:t>
      </w:r>
    </w:p>
    <w:p w14:paraId="5A8E477D" w14:textId="4D7D1773" w:rsidR="00B2528E" w:rsidRPr="006A49DC" w:rsidRDefault="00C245F2" w:rsidP="006A49DC">
      <w:pPr>
        <w:rPr>
          <w:rFonts w:asciiTheme="minorEastAsia" w:hAnsiTheme="minorEastAsia"/>
          <w:b/>
          <w:sz w:val="24"/>
          <w:szCs w:val="24"/>
        </w:rPr>
      </w:pPr>
      <w:r w:rsidRPr="00894146">
        <w:rPr>
          <w:rFonts w:asciiTheme="minorEastAsia" w:hAnsiTheme="minorEastAsia" w:hint="eastAsia"/>
          <w:b/>
          <w:sz w:val="24"/>
          <w:szCs w:val="24"/>
        </w:rPr>
        <w:t xml:space="preserve">　　</w:t>
      </w:r>
      <w:r w:rsidR="000F1C28" w:rsidRPr="00894146">
        <w:rPr>
          <w:rFonts w:asciiTheme="minorEastAsia" w:hAnsiTheme="minorEastAsia" w:hint="eastAsia"/>
          <w:b/>
          <w:sz w:val="24"/>
          <w:szCs w:val="24"/>
        </w:rPr>
        <w:t>「農業の雇用」シリーズ</w:t>
      </w:r>
    </w:p>
    <w:p w14:paraId="1F596B6A" w14:textId="77777777" w:rsidR="000F1C28" w:rsidRDefault="00437571" w:rsidP="006A2062">
      <w:pPr>
        <w:pStyle w:val="2"/>
        <w:ind w:leftChars="337" w:left="708" w:rightChars="52" w:right="109" w:firstLineChars="100" w:firstLine="240"/>
        <w:rPr>
          <w:rFonts w:asciiTheme="minorEastAsia" w:eastAsiaTheme="minorEastAsia" w:hAnsiTheme="minorEastAsia"/>
          <w:sz w:val="24"/>
        </w:rPr>
      </w:pPr>
      <w:r w:rsidRPr="00894146">
        <w:rPr>
          <w:rFonts w:asciiTheme="minorEastAsia" w:eastAsiaTheme="minorEastAsia" w:hAnsiTheme="minorEastAsia"/>
          <w:sz w:val="24"/>
        </w:rPr>
        <w:t>本シリーズは</w:t>
      </w:r>
      <w:r w:rsidR="00A4601C" w:rsidRPr="00894146">
        <w:rPr>
          <w:rFonts w:asciiTheme="minorEastAsia" w:eastAsiaTheme="minorEastAsia" w:hAnsiTheme="minorEastAsia"/>
          <w:sz w:val="24"/>
        </w:rPr>
        <w:t>農業法人等の経営者</w:t>
      </w:r>
      <w:r w:rsidR="00A4601C" w:rsidRPr="00894146">
        <w:rPr>
          <w:rFonts w:asciiTheme="minorEastAsia" w:eastAsiaTheme="minorEastAsia" w:hAnsiTheme="minorEastAsia" w:hint="eastAsia"/>
          <w:sz w:val="24"/>
        </w:rPr>
        <w:t>・指導者</w:t>
      </w:r>
      <w:r w:rsidR="00A4601C" w:rsidRPr="00894146">
        <w:rPr>
          <w:rFonts w:asciiTheme="minorEastAsia" w:eastAsiaTheme="minorEastAsia" w:hAnsiTheme="minorEastAsia"/>
          <w:sz w:val="24"/>
        </w:rPr>
        <w:t>を対象とした研修</w:t>
      </w:r>
      <w:r w:rsidR="00A4601C" w:rsidRPr="00894146">
        <w:rPr>
          <w:rFonts w:asciiTheme="minorEastAsia" w:eastAsiaTheme="minorEastAsia" w:hAnsiTheme="minorEastAsia" w:hint="eastAsia"/>
          <w:sz w:val="24"/>
        </w:rPr>
        <w:t>向け</w:t>
      </w:r>
      <w:r w:rsidR="00A4601C" w:rsidRPr="00894146">
        <w:rPr>
          <w:rFonts w:asciiTheme="minorEastAsia" w:eastAsiaTheme="minorEastAsia" w:hAnsiTheme="minorEastAsia"/>
          <w:sz w:val="24"/>
        </w:rPr>
        <w:t>の教材</w:t>
      </w:r>
      <w:r w:rsidR="00A4601C" w:rsidRPr="00894146">
        <w:rPr>
          <w:rFonts w:asciiTheme="minorEastAsia" w:eastAsiaTheme="minorEastAsia" w:hAnsiTheme="minorEastAsia" w:hint="eastAsia"/>
          <w:sz w:val="24"/>
        </w:rPr>
        <w:t>であり</w:t>
      </w:r>
      <w:r w:rsidR="00A4601C" w:rsidRPr="00894146">
        <w:rPr>
          <w:rFonts w:asciiTheme="minorEastAsia" w:eastAsiaTheme="minorEastAsia" w:hAnsiTheme="minorEastAsia"/>
          <w:sz w:val="24"/>
        </w:rPr>
        <w:t>、</w:t>
      </w:r>
      <w:r w:rsidRPr="00894146">
        <w:rPr>
          <w:rFonts w:asciiTheme="minorEastAsia" w:eastAsiaTheme="minorEastAsia" w:hAnsiTheme="minorEastAsia" w:hint="eastAsia"/>
          <w:sz w:val="24"/>
        </w:rPr>
        <w:t>従業員</w:t>
      </w:r>
      <w:r w:rsidRPr="00894146">
        <w:rPr>
          <w:rFonts w:asciiTheme="minorEastAsia" w:eastAsiaTheme="minorEastAsia" w:hAnsiTheme="minorEastAsia"/>
          <w:sz w:val="24"/>
        </w:rPr>
        <w:t>の</w:t>
      </w:r>
      <w:r w:rsidRPr="00894146">
        <w:rPr>
          <w:rFonts w:asciiTheme="minorEastAsia" w:eastAsiaTheme="minorEastAsia" w:hAnsiTheme="minorEastAsia" w:hint="eastAsia"/>
          <w:sz w:val="24"/>
        </w:rPr>
        <w:t>採用から労務管理、保険加入、就業規則、給与計算、人事評価まで、テーマごとの分冊で分かりやすくまとめたものです。</w:t>
      </w:r>
      <w:r w:rsidR="00A4601C" w:rsidRPr="00894146">
        <w:rPr>
          <w:rFonts w:asciiTheme="minorEastAsia" w:eastAsiaTheme="minorEastAsia" w:hAnsiTheme="minorEastAsia" w:hint="eastAsia"/>
          <w:sz w:val="24"/>
        </w:rPr>
        <w:t>農業会議が実施する指導者養成研修会の研修テキストとして</w:t>
      </w:r>
      <w:r w:rsidRPr="00894146">
        <w:rPr>
          <w:rFonts w:asciiTheme="minorEastAsia" w:eastAsiaTheme="minorEastAsia" w:hAnsiTheme="minorEastAsia" w:hint="eastAsia"/>
          <w:sz w:val="24"/>
        </w:rPr>
        <w:t>ご</w:t>
      </w:r>
      <w:r w:rsidRPr="00894146">
        <w:rPr>
          <w:rFonts w:asciiTheme="minorEastAsia" w:eastAsiaTheme="minorEastAsia" w:hAnsiTheme="minorEastAsia"/>
          <w:sz w:val="24"/>
        </w:rPr>
        <w:t>活用</w:t>
      </w:r>
      <w:r w:rsidRPr="00894146">
        <w:rPr>
          <w:rFonts w:asciiTheme="minorEastAsia" w:eastAsiaTheme="minorEastAsia" w:hAnsiTheme="minorEastAsia" w:hint="eastAsia"/>
          <w:sz w:val="24"/>
        </w:rPr>
        <w:t>ください。</w:t>
      </w:r>
    </w:p>
    <w:p w14:paraId="466843E0" w14:textId="77777777" w:rsidR="008C1392" w:rsidRDefault="008C1392" w:rsidP="00637C66">
      <w:pPr>
        <w:ind w:leftChars="342" w:left="718"/>
        <w:rPr>
          <w:rFonts w:asciiTheme="minorEastAsia" w:hAnsiTheme="minorEastAsia" w:cs="Times New Roman"/>
          <w:b/>
          <w:sz w:val="24"/>
          <w:szCs w:val="24"/>
        </w:rPr>
      </w:pPr>
    </w:p>
    <w:p w14:paraId="2DCC00D6" w14:textId="7E9C1F43" w:rsidR="00437571" w:rsidRPr="00894146" w:rsidRDefault="00437571" w:rsidP="00637C66">
      <w:pPr>
        <w:ind w:leftChars="342" w:left="718"/>
        <w:rPr>
          <w:rFonts w:asciiTheme="minorEastAsia" w:hAnsiTheme="minorEastAsia" w:cs="Times New Roman"/>
          <w:b/>
          <w:sz w:val="24"/>
          <w:szCs w:val="24"/>
        </w:rPr>
      </w:pPr>
      <w:r w:rsidRPr="00894146">
        <w:rPr>
          <w:rFonts w:asciiTheme="minorEastAsia" w:hAnsiTheme="minorEastAsia" w:cs="Times New Roman" w:hint="eastAsia"/>
          <w:b/>
          <w:sz w:val="24"/>
          <w:szCs w:val="24"/>
        </w:rPr>
        <w:t>①</w:t>
      </w:r>
      <w:r w:rsidRPr="00894146">
        <w:rPr>
          <w:rFonts w:asciiTheme="minorEastAsia" w:hAnsiTheme="minorEastAsia" w:cs="Times New Roman"/>
          <w:b/>
          <w:sz w:val="24"/>
          <w:szCs w:val="24"/>
        </w:rPr>
        <w:t>「農業の雇用」シリーズ1</w:t>
      </w:r>
      <w:r w:rsidRPr="00894146">
        <w:rPr>
          <w:rFonts w:asciiTheme="minorEastAsia" w:hAnsiTheme="minorEastAsia" w:cs="Times New Roman" w:hint="eastAsia"/>
          <w:b/>
          <w:sz w:val="24"/>
          <w:szCs w:val="24"/>
        </w:rPr>
        <w:t xml:space="preserve">　</w:t>
      </w:r>
      <w:r w:rsidRPr="00894146">
        <w:rPr>
          <w:rFonts w:asciiTheme="minorEastAsia" w:hAnsiTheme="minorEastAsia" w:cs="Times New Roman"/>
          <w:b/>
          <w:sz w:val="24"/>
          <w:szCs w:val="24"/>
        </w:rPr>
        <w:t>初めての従業員採用</w:t>
      </w:r>
      <w:r w:rsidRPr="00894146">
        <w:rPr>
          <w:rFonts w:asciiTheme="minorEastAsia" w:hAnsiTheme="minorEastAsia" w:cs="Times New Roman" w:hint="eastAsia"/>
          <w:b/>
          <w:sz w:val="24"/>
          <w:szCs w:val="24"/>
        </w:rPr>
        <w:t>（</w:t>
      </w:r>
      <w:r w:rsidR="004949D3">
        <w:rPr>
          <w:rFonts w:asciiTheme="minorEastAsia" w:hAnsiTheme="minorEastAsia" w:cs="Times New Roman" w:hint="eastAsia"/>
          <w:b/>
          <w:sz w:val="24"/>
          <w:szCs w:val="24"/>
        </w:rPr>
        <w:t>R02</w:t>
      </w:r>
      <w:r w:rsidR="00C8156D" w:rsidRPr="00C8156D">
        <w:rPr>
          <w:rFonts w:asciiTheme="minorEastAsia" w:hAnsiTheme="minorEastAsia" w:cs="Times New Roman"/>
          <w:b/>
          <w:sz w:val="24"/>
          <w:szCs w:val="24"/>
        </w:rPr>
        <w:t>-</w:t>
      </w:r>
      <w:r w:rsidR="004949D3">
        <w:rPr>
          <w:rFonts w:asciiTheme="minorEastAsia" w:hAnsiTheme="minorEastAsia" w:cs="Times New Roman"/>
          <w:b/>
          <w:sz w:val="24"/>
          <w:szCs w:val="24"/>
        </w:rPr>
        <w:t>37</w:t>
      </w:r>
      <w:r w:rsidRPr="00894146">
        <w:rPr>
          <w:rFonts w:asciiTheme="minorEastAsia" w:hAnsiTheme="minorEastAsia" w:cs="Times New Roman" w:hint="eastAsia"/>
          <w:b/>
          <w:sz w:val="24"/>
          <w:szCs w:val="24"/>
        </w:rPr>
        <w:t>、</w:t>
      </w:r>
      <w:r w:rsidR="00536AE3">
        <w:rPr>
          <w:rFonts w:asciiTheme="minorEastAsia" w:hAnsiTheme="minorEastAsia" w:cs="Times New Roman" w:hint="eastAsia"/>
          <w:b/>
          <w:sz w:val="24"/>
          <w:szCs w:val="24"/>
        </w:rPr>
        <w:t>3</w:t>
      </w:r>
      <w:r w:rsidR="004949D3">
        <w:rPr>
          <w:rFonts w:asciiTheme="minorEastAsia" w:hAnsiTheme="minorEastAsia" w:cs="Times New Roman"/>
          <w:b/>
          <w:sz w:val="24"/>
          <w:szCs w:val="24"/>
        </w:rPr>
        <w:t>20</w:t>
      </w:r>
      <w:r w:rsidRPr="00894146">
        <w:rPr>
          <w:rFonts w:asciiTheme="minorEastAsia" w:hAnsiTheme="minorEastAsia" w:cs="Times New Roman" w:hint="eastAsia"/>
          <w:b/>
          <w:sz w:val="24"/>
          <w:szCs w:val="24"/>
        </w:rPr>
        <w:t>円）</w:t>
      </w:r>
    </w:p>
    <w:p w14:paraId="0648CB11" w14:textId="77777777" w:rsidR="00437571" w:rsidRPr="00894146"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②</w:t>
      </w:r>
      <w:r w:rsidRPr="00894146">
        <w:rPr>
          <w:rFonts w:asciiTheme="minorEastAsia" w:eastAsiaTheme="minorEastAsia" w:hAnsiTheme="minorEastAsia"/>
          <w:b/>
          <w:sz w:val="24"/>
        </w:rPr>
        <w:t>「農業の雇用」シリーズ2</w:t>
      </w:r>
      <w:r w:rsidRPr="00894146">
        <w:rPr>
          <w:rFonts w:asciiTheme="minorEastAsia" w:eastAsiaTheme="minorEastAsia" w:hAnsiTheme="minorEastAsia" w:hint="eastAsia"/>
          <w:b/>
          <w:sz w:val="24"/>
        </w:rPr>
        <w:t xml:space="preserve">　</w:t>
      </w:r>
      <w:r w:rsidRPr="00894146">
        <w:rPr>
          <w:rFonts w:asciiTheme="minorEastAsia" w:eastAsiaTheme="minorEastAsia" w:hAnsiTheme="minorEastAsia"/>
          <w:b/>
          <w:sz w:val="24"/>
        </w:rPr>
        <w:t>初めての労務管理</w:t>
      </w:r>
      <w:r w:rsidRPr="00894146">
        <w:rPr>
          <w:rFonts w:asciiTheme="minorEastAsia" w:eastAsiaTheme="minorEastAsia" w:hAnsiTheme="minorEastAsia" w:hint="eastAsia"/>
          <w:b/>
          <w:sz w:val="24"/>
        </w:rPr>
        <w:t>（</w:t>
      </w:r>
      <w:r w:rsidR="00B614DA">
        <w:rPr>
          <w:rFonts w:asciiTheme="minorEastAsia" w:eastAsiaTheme="minorEastAsia" w:hAnsiTheme="minorEastAsia" w:hint="eastAsia"/>
          <w:b/>
          <w:sz w:val="24"/>
        </w:rPr>
        <w:t>R02</w:t>
      </w:r>
      <w:r w:rsidR="00B614DA">
        <w:rPr>
          <w:rFonts w:asciiTheme="minorEastAsia" w:eastAsiaTheme="minorEastAsia" w:hAnsiTheme="minorEastAsia"/>
          <w:b/>
          <w:sz w:val="24"/>
        </w:rPr>
        <w:t>-</w:t>
      </w:r>
      <w:r w:rsidR="00B614DA">
        <w:rPr>
          <w:rFonts w:asciiTheme="minorEastAsia" w:eastAsiaTheme="minorEastAsia" w:hAnsiTheme="minorEastAsia" w:hint="eastAsia"/>
          <w:b/>
          <w:sz w:val="24"/>
        </w:rPr>
        <w:t>19</w:t>
      </w:r>
      <w:r w:rsidR="005F1F12" w:rsidRPr="00894146">
        <w:rPr>
          <w:rFonts w:asciiTheme="minorEastAsia" w:eastAsiaTheme="minorEastAsia" w:hAnsiTheme="minorEastAsia" w:hint="eastAsia"/>
          <w:b/>
          <w:sz w:val="24"/>
        </w:rPr>
        <w:t>、</w:t>
      </w:r>
      <w:r w:rsidR="00B614DA">
        <w:rPr>
          <w:rFonts w:asciiTheme="minorEastAsia" w:eastAsiaTheme="minorEastAsia" w:hAnsiTheme="minorEastAsia" w:hint="eastAsia"/>
          <w:b/>
          <w:sz w:val="24"/>
        </w:rPr>
        <w:t>390</w:t>
      </w:r>
      <w:r w:rsidRPr="00894146">
        <w:rPr>
          <w:rFonts w:asciiTheme="minorEastAsia" w:eastAsiaTheme="minorEastAsia" w:hAnsiTheme="minorEastAsia" w:hint="eastAsia"/>
          <w:b/>
          <w:sz w:val="24"/>
        </w:rPr>
        <w:t>円）</w:t>
      </w:r>
    </w:p>
    <w:p w14:paraId="31A2FCEE" w14:textId="77777777" w:rsidR="00437571" w:rsidRPr="00894146"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③</w:t>
      </w:r>
      <w:r w:rsidRPr="00894146">
        <w:rPr>
          <w:rFonts w:asciiTheme="minorEastAsia" w:eastAsiaTheme="minorEastAsia" w:hAnsiTheme="minorEastAsia"/>
          <w:b/>
          <w:sz w:val="24"/>
        </w:rPr>
        <w:t>「農業の雇用」シリーズ3</w:t>
      </w:r>
      <w:r w:rsidRPr="00894146">
        <w:rPr>
          <w:rFonts w:asciiTheme="minorEastAsia" w:eastAsiaTheme="minorEastAsia" w:hAnsiTheme="minorEastAsia" w:hint="eastAsia"/>
          <w:b/>
          <w:sz w:val="24"/>
        </w:rPr>
        <w:t xml:space="preserve">　</w:t>
      </w:r>
      <w:r w:rsidRPr="00894146">
        <w:rPr>
          <w:rFonts w:asciiTheme="minorEastAsia" w:eastAsiaTheme="minorEastAsia" w:hAnsiTheme="minorEastAsia"/>
          <w:b/>
          <w:sz w:val="24"/>
        </w:rPr>
        <w:t>初めての労働保険・社会保険</w:t>
      </w:r>
      <w:r w:rsidRPr="00894146">
        <w:rPr>
          <w:rFonts w:asciiTheme="minorEastAsia" w:eastAsiaTheme="minorEastAsia" w:hAnsiTheme="minorEastAsia" w:hint="eastAsia"/>
          <w:b/>
          <w:sz w:val="24"/>
        </w:rPr>
        <w:t>（</w:t>
      </w:r>
      <w:r w:rsidR="00536AE3">
        <w:rPr>
          <w:rFonts w:asciiTheme="minorEastAsia" w:eastAsiaTheme="minorEastAsia" w:hAnsiTheme="minorEastAsia"/>
          <w:b/>
          <w:sz w:val="24"/>
        </w:rPr>
        <w:t>31-38</w:t>
      </w:r>
      <w:r w:rsidRPr="00894146">
        <w:rPr>
          <w:rFonts w:asciiTheme="minorEastAsia" w:eastAsiaTheme="minorEastAsia" w:hAnsiTheme="minorEastAsia" w:hint="eastAsia"/>
          <w:b/>
          <w:sz w:val="24"/>
        </w:rPr>
        <w:t>、</w:t>
      </w:r>
      <w:r w:rsidR="00536AE3">
        <w:rPr>
          <w:rFonts w:asciiTheme="minorEastAsia" w:eastAsiaTheme="minorEastAsia" w:hAnsiTheme="minorEastAsia" w:hint="eastAsia"/>
          <w:b/>
          <w:sz w:val="24"/>
        </w:rPr>
        <w:t>419</w:t>
      </w:r>
      <w:r w:rsidRPr="00894146">
        <w:rPr>
          <w:rFonts w:asciiTheme="minorEastAsia" w:eastAsiaTheme="minorEastAsia" w:hAnsiTheme="minorEastAsia" w:hint="eastAsia"/>
          <w:b/>
          <w:sz w:val="24"/>
        </w:rPr>
        <w:t>円）</w:t>
      </w:r>
    </w:p>
    <w:p w14:paraId="54CE0150" w14:textId="47A662F8" w:rsidR="00437571" w:rsidRPr="00894146"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④</w:t>
      </w:r>
      <w:r w:rsidRPr="00894146">
        <w:rPr>
          <w:rFonts w:asciiTheme="minorEastAsia" w:eastAsiaTheme="minorEastAsia" w:hAnsiTheme="minorEastAsia"/>
          <w:b/>
          <w:sz w:val="24"/>
        </w:rPr>
        <w:t>「農業の雇用」シリーズ4　初めての就業規則</w:t>
      </w:r>
      <w:r w:rsidRPr="00894146">
        <w:rPr>
          <w:rFonts w:asciiTheme="minorEastAsia" w:eastAsiaTheme="minorEastAsia" w:hAnsiTheme="minorEastAsia" w:hint="eastAsia"/>
          <w:b/>
          <w:sz w:val="24"/>
        </w:rPr>
        <w:t>（</w:t>
      </w:r>
      <w:r w:rsidR="004949D3">
        <w:rPr>
          <w:rFonts w:asciiTheme="minorEastAsia" w:eastAsiaTheme="minorEastAsia" w:hAnsiTheme="minorEastAsia"/>
          <w:b/>
          <w:sz w:val="24"/>
        </w:rPr>
        <w:t>R02</w:t>
      </w:r>
      <w:r w:rsidR="00C8156D" w:rsidRPr="00C8156D">
        <w:rPr>
          <w:rFonts w:asciiTheme="minorEastAsia" w:eastAsiaTheme="minorEastAsia" w:hAnsiTheme="minorEastAsia"/>
          <w:b/>
          <w:sz w:val="24"/>
        </w:rPr>
        <w:t>-3</w:t>
      </w:r>
      <w:r w:rsidR="004949D3">
        <w:rPr>
          <w:rFonts w:asciiTheme="minorEastAsia" w:eastAsiaTheme="minorEastAsia" w:hAnsiTheme="minorEastAsia"/>
          <w:b/>
          <w:sz w:val="24"/>
        </w:rPr>
        <w:t>8</w:t>
      </w:r>
      <w:r w:rsidRPr="00894146">
        <w:rPr>
          <w:rFonts w:asciiTheme="minorEastAsia" w:eastAsiaTheme="minorEastAsia" w:hAnsiTheme="minorEastAsia" w:hint="eastAsia"/>
          <w:b/>
          <w:sz w:val="24"/>
        </w:rPr>
        <w:t>、</w:t>
      </w:r>
      <w:r w:rsidR="004949D3">
        <w:rPr>
          <w:rFonts w:asciiTheme="minorEastAsia" w:eastAsiaTheme="minorEastAsia" w:hAnsiTheme="minorEastAsia"/>
          <w:b/>
          <w:sz w:val="24"/>
        </w:rPr>
        <w:t>750</w:t>
      </w:r>
      <w:r w:rsidRPr="00894146">
        <w:rPr>
          <w:rFonts w:asciiTheme="minorEastAsia" w:eastAsiaTheme="minorEastAsia" w:hAnsiTheme="minorEastAsia" w:hint="eastAsia"/>
          <w:b/>
          <w:sz w:val="24"/>
        </w:rPr>
        <w:t>円）</w:t>
      </w:r>
    </w:p>
    <w:p w14:paraId="7E154582" w14:textId="77777777" w:rsidR="00437571" w:rsidRPr="00894146"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⑤</w:t>
      </w:r>
      <w:r w:rsidRPr="00894146">
        <w:rPr>
          <w:rFonts w:asciiTheme="minorEastAsia" w:eastAsiaTheme="minorEastAsia" w:hAnsiTheme="minorEastAsia"/>
          <w:b/>
          <w:sz w:val="24"/>
        </w:rPr>
        <w:t>「農業の雇用」シリーズ5　初めての給与計算</w:t>
      </w:r>
      <w:r w:rsidRPr="00894146">
        <w:rPr>
          <w:rFonts w:asciiTheme="minorEastAsia" w:eastAsiaTheme="minorEastAsia" w:hAnsiTheme="minorEastAsia" w:hint="eastAsia"/>
          <w:b/>
          <w:sz w:val="24"/>
        </w:rPr>
        <w:t>（</w:t>
      </w:r>
      <w:r w:rsidR="00B614DA">
        <w:rPr>
          <w:rFonts w:asciiTheme="minorEastAsia" w:eastAsiaTheme="minorEastAsia" w:hAnsiTheme="minorEastAsia" w:hint="eastAsia"/>
          <w:b/>
          <w:sz w:val="24"/>
        </w:rPr>
        <w:t>R02-20</w:t>
      </w:r>
      <w:r w:rsidRPr="00894146">
        <w:rPr>
          <w:rFonts w:asciiTheme="minorEastAsia" w:eastAsiaTheme="minorEastAsia" w:hAnsiTheme="minorEastAsia" w:hint="eastAsia"/>
          <w:b/>
          <w:sz w:val="24"/>
        </w:rPr>
        <w:t>、</w:t>
      </w:r>
      <w:r w:rsidR="00B614DA">
        <w:rPr>
          <w:rFonts w:asciiTheme="minorEastAsia" w:eastAsiaTheme="minorEastAsia" w:hAnsiTheme="minorEastAsia" w:hint="eastAsia"/>
          <w:b/>
          <w:sz w:val="24"/>
        </w:rPr>
        <w:t>590</w:t>
      </w:r>
      <w:r w:rsidRPr="00894146">
        <w:rPr>
          <w:rFonts w:asciiTheme="minorEastAsia" w:eastAsiaTheme="minorEastAsia" w:hAnsiTheme="minorEastAsia" w:hint="eastAsia"/>
          <w:b/>
          <w:sz w:val="24"/>
        </w:rPr>
        <w:t>円）</w:t>
      </w:r>
    </w:p>
    <w:p w14:paraId="11187834" w14:textId="19D9B049" w:rsidR="00950CA0" w:rsidRPr="00894146" w:rsidRDefault="00CB0FCE" w:rsidP="00637C66">
      <w:pPr>
        <w:pStyle w:val="2"/>
        <w:ind w:leftChars="342" w:left="718" w:rightChars="52" w:right="109"/>
        <w:rPr>
          <w:rFonts w:asciiTheme="minorEastAsia" w:eastAsiaTheme="minorEastAsia" w:hAnsiTheme="minorEastAsia"/>
          <w:b/>
          <w:sz w:val="24"/>
        </w:rPr>
      </w:pPr>
      <w:r w:rsidRPr="00894146">
        <w:rPr>
          <w:rFonts w:asciiTheme="minorEastAsia" w:hAnsiTheme="minorEastAsia"/>
          <w:b/>
          <w:noProof/>
          <w:sz w:val="24"/>
          <w:u w:val="single"/>
        </w:rPr>
        <w:drawing>
          <wp:anchor distT="0" distB="0" distL="114300" distR="114300" simplePos="0" relativeHeight="251661312" behindDoc="0" locked="0" layoutInCell="1" allowOverlap="1" wp14:anchorId="5AF046F1" wp14:editId="6ACC823D">
            <wp:simplePos x="0" y="0"/>
            <wp:positionH relativeFrom="column">
              <wp:posOffset>5076190</wp:posOffset>
            </wp:positionH>
            <wp:positionV relativeFrom="page">
              <wp:posOffset>3804920</wp:posOffset>
            </wp:positionV>
            <wp:extent cx="861695" cy="1216660"/>
            <wp:effectExtent l="19050" t="19050" r="14605" b="21590"/>
            <wp:wrapNone/>
            <wp:docPr id="16" name="図 5" descr="C:\Users\全国\Desktop\画像\25-18初めての人事評価制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全国\Desktop\画像\25-18初めての人事評価制度.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695" cy="12166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894146">
        <w:rPr>
          <w:rFonts w:asciiTheme="minorEastAsia" w:hAnsiTheme="minorEastAsia"/>
          <w:b/>
          <w:noProof/>
          <w:sz w:val="24"/>
        </w:rPr>
        <w:drawing>
          <wp:anchor distT="0" distB="0" distL="114300" distR="114300" simplePos="0" relativeHeight="251656192" behindDoc="0" locked="0" layoutInCell="1" allowOverlap="1" wp14:anchorId="37767EC7" wp14:editId="42AD3BF8">
            <wp:simplePos x="0" y="0"/>
            <wp:positionH relativeFrom="column">
              <wp:posOffset>2235200</wp:posOffset>
            </wp:positionH>
            <wp:positionV relativeFrom="page">
              <wp:posOffset>3794760</wp:posOffset>
            </wp:positionV>
            <wp:extent cx="861695" cy="1216660"/>
            <wp:effectExtent l="19050" t="19050" r="14605" b="21590"/>
            <wp:wrapNone/>
            <wp:docPr id="10" name="図 9" descr="C:\Users\全国\Desktop\画像\25-15初めての労働保険・社会保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全国\Desktop\画像\25-15初めての労働保険・社会保険.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695" cy="12166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4B09D8">
        <w:rPr>
          <w:rFonts w:asciiTheme="minorEastAsia" w:hAnsiTheme="minorEastAsia"/>
          <w:b/>
          <w:noProof/>
          <w:sz w:val="24"/>
        </w:rPr>
        <w:drawing>
          <wp:anchor distT="0" distB="0" distL="114300" distR="114300" simplePos="0" relativeHeight="251662336" behindDoc="0" locked="0" layoutInCell="1" allowOverlap="1" wp14:anchorId="4953EBEA" wp14:editId="0AE282D2">
            <wp:simplePos x="0" y="0"/>
            <wp:positionH relativeFrom="column">
              <wp:posOffset>4114800</wp:posOffset>
            </wp:positionH>
            <wp:positionV relativeFrom="paragraph">
              <wp:posOffset>461645</wp:posOffset>
            </wp:positionV>
            <wp:extent cx="857339" cy="1209675"/>
            <wp:effectExtent l="19050" t="19050" r="19050" b="9525"/>
            <wp:wrapNone/>
            <wp:docPr id="21" name="図 21" descr="R02-20_給与計算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02-20_給与計算_表紙"/>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339" cy="12096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B09D8" w:rsidRPr="004B09D8">
        <w:rPr>
          <w:rFonts w:ascii="ＭＳ Ｐゴシック" w:eastAsia="ＭＳ Ｐゴシック" w:hAnsi="ＭＳ Ｐゴシック" w:cs="ＭＳ Ｐゴシック"/>
          <w:noProof/>
          <w:kern w:val="0"/>
          <w:sz w:val="24"/>
        </w:rPr>
        <w:drawing>
          <wp:anchor distT="0" distB="0" distL="114300" distR="114300" simplePos="0" relativeHeight="251665408" behindDoc="0" locked="0" layoutInCell="1" allowOverlap="1" wp14:anchorId="7FFCDFBE" wp14:editId="2EC17115">
            <wp:simplePos x="0" y="0"/>
            <wp:positionH relativeFrom="column">
              <wp:posOffset>3166110</wp:posOffset>
            </wp:positionH>
            <wp:positionV relativeFrom="paragraph">
              <wp:posOffset>456565</wp:posOffset>
            </wp:positionV>
            <wp:extent cx="850900" cy="1209675"/>
            <wp:effectExtent l="19050" t="19050" r="25400"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0" cy="12096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B09D8">
        <w:rPr>
          <w:rFonts w:asciiTheme="minorEastAsia" w:hAnsiTheme="minorEastAsia"/>
          <w:b/>
          <w:noProof/>
          <w:sz w:val="24"/>
          <w:u w:val="single"/>
        </w:rPr>
        <w:drawing>
          <wp:anchor distT="0" distB="0" distL="114300" distR="114300" simplePos="0" relativeHeight="251657216" behindDoc="0" locked="0" layoutInCell="1" allowOverlap="1" wp14:anchorId="5737DEE3" wp14:editId="48E0E663">
            <wp:simplePos x="0" y="0"/>
            <wp:positionH relativeFrom="column">
              <wp:posOffset>1289685</wp:posOffset>
            </wp:positionH>
            <wp:positionV relativeFrom="paragraph">
              <wp:posOffset>452120</wp:posOffset>
            </wp:positionV>
            <wp:extent cx="849630" cy="1219200"/>
            <wp:effectExtent l="19050" t="19050" r="26670" b="19050"/>
            <wp:wrapSquare wrapText="bothSides"/>
            <wp:docPr id="19" name="図 19" descr="R02-19_労務管理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19_労務管理_表紙"/>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9630" cy="1219200"/>
                    </a:xfrm>
                    <a:prstGeom prst="rect">
                      <a:avLst/>
                    </a:prstGeom>
                    <a:solidFill>
                      <a:srgbClr val="F2F2F2"/>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B09D8" w:rsidRPr="004B09D8">
        <w:rPr>
          <w:rFonts w:ascii="ＭＳ Ｐゴシック" w:eastAsia="ＭＳ Ｐゴシック" w:hAnsi="ＭＳ Ｐゴシック" w:cs="ＭＳ Ｐゴシック"/>
          <w:noProof/>
          <w:kern w:val="0"/>
          <w:sz w:val="24"/>
        </w:rPr>
        <w:drawing>
          <wp:anchor distT="0" distB="0" distL="114300" distR="114300" simplePos="0" relativeHeight="251666432" behindDoc="0" locked="0" layoutInCell="1" allowOverlap="1" wp14:anchorId="24479CD8" wp14:editId="7623B267">
            <wp:simplePos x="0" y="0"/>
            <wp:positionH relativeFrom="column">
              <wp:posOffset>327660</wp:posOffset>
            </wp:positionH>
            <wp:positionV relativeFrom="paragraph">
              <wp:posOffset>437515</wp:posOffset>
            </wp:positionV>
            <wp:extent cx="864870" cy="1228725"/>
            <wp:effectExtent l="19050" t="19050" r="11430" b="285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4870" cy="1228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37571" w:rsidRPr="00894146">
        <w:rPr>
          <w:rFonts w:asciiTheme="minorEastAsia" w:eastAsiaTheme="minorEastAsia" w:hAnsiTheme="minorEastAsia" w:hint="eastAsia"/>
          <w:b/>
          <w:sz w:val="24"/>
        </w:rPr>
        <w:t>⑥</w:t>
      </w:r>
      <w:r w:rsidR="00437571" w:rsidRPr="00894146">
        <w:rPr>
          <w:rFonts w:asciiTheme="minorEastAsia" w:eastAsiaTheme="minorEastAsia" w:hAnsiTheme="minorEastAsia"/>
          <w:b/>
          <w:sz w:val="24"/>
        </w:rPr>
        <w:t>「農業の雇用」シリーズ6　初めての人事評価制度</w:t>
      </w:r>
      <w:r w:rsidR="00437571" w:rsidRPr="00894146">
        <w:rPr>
          <w:rFonts w:asciiTheme="minorEastAsia" w:eastAsiaTheme="minorEastAsia" w:hAnsiTheme="minorEastAsia" w:hint="eastAsia"/>
          <w:b/>
          <w:sz w:val="24"/>
        </w:rPr>
        <w:t>（25-18、</w:t>
      </w:r>
      <w:r w:rsidR="00536AE3">
        <w:rPr>
          <w:rFonts w:asciiTheme="minorEastAsia" w:eastAsiaTheme="minorEastAsia" w:hAnsiTheme="minorEastAsia" w:hint="eastAsia"/>
          <w:b/>
          <w:sz w:val="24"/>
        </w:rPr>
        <w:t>314</w:t>
      </w:r>
      <w:r w:rsidR="00437571" w:rsidRPr="00894146">
        <w:rPr>
          <w:rFonts w:asciiTheme="minorEastAsia" w:eastAsiaTheme="minorEastAsia" w:hAnsiTheme="minorEastAsia" w:hint="eastAsia"/>
          <w:b/>
          <w:sz w:val="24"/>
        </w:rPr>
        <w:t>円）</w:t>
      </w:r>
    </w:p>
    <w:sectPr w:rsidR="00950CA0" w:rsidRPr="00894146" w:rsidSect="009457CA">
      <w:pgSz w:w="11906" w:h="16838"/>
      <w:pgMar w:top="1077" w:right="1134" w:bottom="1077"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4D37" w14:textId="77777777" w:rsidR="00F70A3E" w:rsidRDefault="00F70A3E" w:rsidP="00A13DE1">
      <w:r>
        <w:separator/>
      </w:r>
    </w:p>
  </w:endnote>
  <w:endnote w:type="continuationSeparator" w:id="0">
    <w:p w14:paraId="3C03277F" w14:textId="77777777" w:rsidR="00F70A3E" w:rsidRDefault="00F70A3E"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2402" w14:textId="77777777" w:rsidR="00F70A3E" w:rsidRDefault="00F70A3E" w:rsidP="00A13DE1">
      <w:r>
        <w:separator/>
      </w:r>
    </w:p>
  </w:footnote>
  <w:footnote w:type="continuationSeparator" w:id="0">
    <w:p w14:paraId="3F92E4C9" w14:textId="77777777" w:rsidR="00F70A3E" w:rsidRDefault="00F70A3E"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023"/>
    <w:multiLevelType w:val="hybridMultilevel"/>
    <w:tmpl w:val="5F5E06B6"/>
    <w:lvl w:ilvl="0" w:tplc="A6DCBD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854D60"/>
    <w:multiLevelType w:val="hybridMultilevel"/>
    <w:tmpl w:val="A2BE04E8"/>
    <w:lvl w:ilvl="0" w:tplc="42F067A6">
      <w:start w:val="1"/>
      <w:numFmt w:val="decimalEnclosedCircle"/>
      <w:lvlText w:val="(%1"/>
      <w:lvlJc w:val="left"/>
      <w:pPr>
        <w:ind w:left="1308" w:hanging="360"/>
      </w:pPr>
      <w:rPr>
        <w:rFonts w:hint="default"/>
        <w:b/>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18D3"/>
    <w:rsid w:val="0000310E"/>
    <w:rsid w:val="000042F0"/>
    <w:rsid w:val="00012693"/>
    <w:rsid w:val="000153B1"/>
    <w:rsid w:val="00016075"/>
    <w:rsid w:val="00017ADE"/>
    <w:rsid w:val="000239FA"/>
    <w:rsid w:val="000273A5"/>
    <w:rsid w:val="000378B6"/>
    <w:rsid w:val="00041D11"/>
    <w:rsid w:val="0004279E"/>
    <w:rsid w:val="00042BAA"/>
    <w:rsid w:val="00043E32"/>
    <w:rsid w:val="000456C9"/>
    <w:rsid w:val="00055AEA"/>
    <w:rsid w:val="00056FCF"/>
    <w:rsid w:val="00057BEA"/>
    <w:rsid w:val="00057DF5"/>
    <w:rsid w:val="0006406B"/>
    <w:rsid w:val="0007006D"/>
    <w:rsid w:val="00070F05"/>
    <w:rsid w:val="00071476"/>
    <w:rsid w:val="000766A0"/>
    <w:rsid w:val="00076AF2"/>
    <w:rsid w:val="00080BFF"/>
    <w:rsid w:val="0008675A"/>
    <w:rsid w:val="0009049E"/>
    <w:rsid w:val="000923CC"/>
    <w:rsid w:val="00093A81"/>
    <w:rsid w:val="000941E9"/>
    <w:rsid w:val="000961EA"/>
    <w:rsid w:val="00097799"/>
    <w:rsid w:val="00097BF1"/>
    <w:rsid w:val="000A0725"/>
    <w:rsid w:val="000A13C9"/>
    <w:rsid w:val="000A22BB"/>
    <w:rsid w:val="000A40A9"/>
    <w:rsid w:val="000A4609"/>
    <w:rsid w:val="000B4DB6"/>
    <w:rsid w:val="000B6374"/>
    <w:rsid w:val="000B6E16"/>
    <w:rsid w:val="000B74EA"/>
    <w:rsid w:val="000C198E"/>
    <w:rsid w:val="000C1E17"/>
    <w:rsid w:val="000C3090"/>
    <w:rsid w:val="000C7859"/>
    <w:rsid w:val="000C7A88"/>
    <w:rsid w:val="000D2B13"/>
    <w:rsid w:val="000D5952"/>
    <w:rsid w:val="000E0C05"/>
    <w:rsid w:val="000E1A08"/>
    <w:rsid w:val="000E5644"/>
    <w:rsid w:val="000E56D7"/>
    <w:rsid w:val="000E6065"/>
    <w:rsid w:val="000E6375"/>
    <w:rsid w:val="000E6CEA"/>
    <w:rsid w:val="000F14D5"/>
    <w:rsid w:val="000F1C28"/>
    <w:rsid w:val="000F2686"/>
    <w:rsid w:val="000F2AAF"/>
    <w:rsid w:val="000F3551"/>
    <w:rsid w:val="000F3F82"/>
    <w:rsid w:val="000F410F"/>
    <w:rsid w:val="000F7149"/>
    <w:rsid w:val="0010662B"/>
    <w:rsid w:val="00107C09"/>
    <w:rsid w:val="00110DCA"/>
    <w:rsid w:val="0011320F"/>
    <w:rsid w:val="00113B54"/>
    <w:rsid w:val="00120ABF"/>
    <w:rsid w:val="00132179"/>
    <w:rsid w:val="001325A5"/>
    <w:rsid w:val="001329C3"/>
    <w:rsid w:val="00135847"/>
    <w:rsid w:val="00136CB7"/>
    <w:rsid w:val="00143362"/>
    <w:rsid w:val="00147AE1"/>
    <w:rsid w:val="0015023C"/>
    <w:rsid w:val="00150A9D"/>
    <w:rsid w:val="001533E2"/>
    <w:rsid w:val="0015495E"/>
    <w:rsid w:val="00154D64"/>
    <w:rsid w:val="0015680F"/>
    <w:rsid w:val="00157604"/>
    <w:rsid w:val="0016294B"/>
    <w:rsid w:val="00165228"/>
    <w:rsid w:val="00166E57"/>
    <w:rsid w:val="001725A8"/>
    <w:rsid w:val="00172914"/>
    <w:rsid w:val="001772B4"/>
    <w:rsid w:val="00180E2B"/>
    <w:rsid w:val="0018128C"/>
    <w:rsid w:val="00182F49"/>
    <w:rsid w:val="00183786"/>
    <w:rsid w:val="00185231"/>
    <w:rsid w:val="00193387"/>
    <w:rsid w:val="001936C8"/>
    <w:rsid w:val="00193A76"/>
    <w:rsid w:val="00193E9A"/>
    <w:rsid w:val="00194D63"/>
    <w:rsid w:val="001A7869"/>
    <w:rsid w:val="001B08FA"/>
    <w:rsid w:val="001B21F1"/>
    <w:rsid w:val="001B46DE"/>
    <w:rsid w:val="001B4E7F"/>
    <w:rsid w:val="001B57E4"/>
    <w:rsid w:val="001C2E8A"/>
    <w:rsid w:val="001C40E0"/>
    <w:rsid w:val="001C6F3D"/>
    <w:rsid w:val="001D2837"/>
    <w:rsid w:val="001D2E35"/>
    <w:rsid w:val="001E1157"/>
    <w:rsid w:val="001E14C8"/>
    <w:rsid w:val="001E6F87"/>
    <w:rsid w:val="001E7CCC"/>
    <w:rsid w:val="001F1C4F"/>
    <w:rsid w:val="001F45AE"/>
    <w:rsid w:val="001F4B43"/>
    <w:rsid w:val="001F56CD"/>
    <w:rsid w:val="001F5970"/>
    <w:rsid w:val="001F701D"/>
    <w:rsid w:val="00203B89"/>
    <w:rsid w:val="00204301"/>
    <w:rsid w:val="00207373"/>
    <w:rsid w:val="002114B9"/>
    <w:rsid w:val="00212067"/>
    <w:rsid w:val="00213466"/>
    <w:rsid w:val="00222C83"/>
    <w:rsid w:val="00225EB6"/>
    <w:rsid w:val="00231A5A"/>
    <w:rsid w:val="00232010"/>
    <w:rsid w:val="00234ED5"/>
    <w:rsid w:val="0023561F"/>
    <w:rsid w:val="00242FC8"/>
    <w:rsid w:val="002432F2"/>
    <w:rsid w:val="00251DDE"/>
    <w:rsid w:val="00251F9C"/>
    <w:rsid w:val="00254AE2"/>
    <w:rsid w:val="00262AF6"/>
    <w:rsid w:val="00264ACA"/>
    <w:rsid w:val="002677A8"/>
    <w:rsid w:val="002722EB"/>
    <w:rsid w:val="00272BA2"/>
    <w:rsid w:val="00275FB1"/>
    <w:rsid w:val="00280164"/>
    <w:rsid w:val="002822C3"/>
    <w:rsid w:val="00282387"/>
    <w:rsid w:val="00283DE8"/>
    <w:rsid w:val="0028474B"/>
    <w:rsid w:val="00284812"/>
    <w:rsid w:val="00294762"/>
    <w:rsid w:val="002963AE"/>
    <w:rsid w:val="002976A8"/>
    <w:rsid w:val="002977FA"/>
    <w:rsid w:val="002A07A8"/>
    <w:rsid w:val="002A1031"/>
    <w:rsid w:val="002A65CD"/>
    <w:rsid w:val="002B1E07"/>
    <w:rsid w:val="002B2D8F"/>
    <w:rsid w:val="002B54F1"/>
    <w:rsid w:val="002C0473"/>
    <w:rsid w:val="002C45E9"/>
    <w:rsid w:val="002C585B"/>
    <w:rsid w:val="002C7414"/>
    <w:rsid w:val="002C74EA"/>
    <w:rsid w:val="002D0073"/>
    <w:rsid w:val="002D0B0C"/>
    <w:rsid w:val="002E370B"/>
    <w:rsid w:val="002E4AB3"/>
    <w:rsid w:val="002E6007"/>
    <w:rsid w:val="002E7BF8"/>
    <w:rsid w:val="002F003D"/>
    <w:rsid w:val="002F2EA1"/>
    <w:rsid w:val="003009BB"/>
    <w:rsid w:val="00300C05"/>
    <w:rsid w:val="003032F9"/>
    <w:rsid w:val="00306068"/>
    <w:rsid w:val="0030685E"/>
    <w:rsid w:val="0031319C"/>
    <w:rsid w:val="003132FE"/>
    <w:rsid w:val="00316171"/>
    <w:rsid w:val="003223FA"/>
    <w:rsid w:val="00324848"/>
    <w:rsid w:val="00325519"/>
    <w:rsid w:val="0033047F"/>
    <w:rsid w:val="00330D6D"/>
    <w:rsid w:val="00332581"/>
    <w:rsid w:val="00333AAC"/>
    <w:rsid w:val="003365F8"/>
    <w:rsid w:val="003404BD"/>
    <w:rsid w:val="0034219B"/>
    <w:rsid w:val="003422FB"/>
    <w:rsid w:val="00343171"/>
    <w:rsid w:val="003553AE"/>
    <w:rsid w:val="003616E4"/>
    <w:rsid w:val="0036298E"/>
    <w:rsid w:val="00363516"/>
    <w:rsid w:val="003635F6"/>
    <w:rsid w:val="00372F82"/>
    <w:rsid w:val="003753C0"/>
    <w:rsid w:val="00376770"/>
    <w:rsid w:val="003817EF"/>
    <w:rsid w:val="00392665"/>
    <w:rsid w:val="00393046"/>
    <w:rsid w:val="003955E2"/>
    <w:rsid w:val="003A0F26"/>
    <w:rsid w:val="003A236F"/>
    <w:rsid w:val="003A4A7E"/>
    <w:rsid w:val="003A63BD"/>
    <w:rsid w:val="003B1EA0"/>
    <w:rsid w:val="003B4705"/>
    <w:rsid w:val="003C0CC1"/>
    <w:rsid w:val="003C53AE"/>
    <w:rsid w:val="003D214B"/>
    <w:rsid w:val="003D3F5D"/>
    <w:rsid w:val="003D6001"/>
    <w:rsid w:val="003E44BC"/>
    <w:rsid w:val="003E5F38"/>
    <w:rsid w:val="003F020B"/>
    <w:rsid w:val="003F0B92"/>
    <w:rsid w:val="003F5257"/>
    <w:rsid w:val="003F5FEE"/>
    <w:rsid w:val="003F6BDC"/>
    <w:rsid w:val="003F7D3B"/>
    <w:rsid w:val="00402E20"/>
    <w:rsid w:val="00403CFC"/>
    <w:rsid w:val="00405691"/>
    <w:rsid w:val="00405D84"/>
    <w:rsid w:val="00405F69"/>
    <w:rsid w:val="00406C72"/>
    <w:rsid w:val="004108A3"/>
    <w:rsid w:val="00414E3E"/>
    <w:rsid w:val="00420A55"/>
    <w:rsid w:val="004215FC"/>
    <w:rsid w:val="0042363C"/>
    <w:rsid w:val="00423B3D"/>
    <w:rsid w:val="00432DC0"/>
    <w:rsid w:val="004332FC"/>
    <w:rsid w:val="00436146"/>
    <w:rsid w:val="00437571"/>
    <w:rsid w:val="00441D07"/>
    <w:rsid w:val="004446C3"/>
    <w:rsid w:val="00445405"/>
    <w:rsid w:val="004550BD"/>
    <w:rsid w:val="004570EA"/>
    <w:rsid w:val="004576F8"/>
    <w:rsid w:val="00460753"/>
    <w:rsid w:val="004629A9"/>
    <w:rsid w:val="00467795"/>
    <w:rsid w:val="004717E7"/>
    <w:rsid w:val="004721F8"/>
    <w:rsid w:val="0047261A"/>
    <w:rsid w:val="00472CE5"/>
    <w:rsid w:val="0047376C"/>
    <w:rsid w:val="00486C1F"/>
    <w:rsid w:val="004871EC"/>
    <w:rsid w:val="00490A6E"/>
    <w:rsid w:val="00491941"/>
    <w:rsid w:val="0049357B"/>
    <w:rsid w:val="004949D3"/>
    <w:rsid w:val="00495639"/>
    <w:rsid w:val="00495F53"/>
    <w:rsid w:val="004A29DF"/>
    <w:rsid w:val="004B09D8"/>
    <w:rsid w:val="004B2C0E"/>
    <w:rsid w:val="004B649A"/>
    <w:rsid w:val="004B759C"/>
    <w:rsid w:val="004C2DA8"/>
    <w:rsid w:val="004C608C"/>
    <w:rsid w:val="004C7067"/>
    <w:rsid w:val="004D1DF3"/>
    <w:rsid w:val="004D3649"/>
    <w:rsid w:val="004D564C"/>
    <w:rsid w:val="004E1D62"/>
    <w:rsid w:val="004E212F"/>
    <w:rsid w:val="004E26BF"/>
    <w:rsid w:val="004E41DF"/>
    <w:rsid w:val="004E4D83"/>
    <w:rsid w:val="004E69A5"/>
    <w:rsid w:val="004E6A57"/>
    <w:rsid w:val="004E73B5"/>
    <w:rsid w:val="004F0BCE"/>
    <w:rsid w:val="004F118E"/>
    <w:rsid w:val="004F343D"/>
    <w:rsid w:val="004F4D7D"/>
    <w:rsid w:val="004F5398"/>
    <w:rsid w:val="004F66E7"/>
    <w:rsid w:val="004F7A02"/>
    <w:rsid w:val="00500983"/>
    <w:rsid w:val="0050327C"/>
    <w:rsid w:val="0051002E"/>
    <w:rsid w:val="00513EA0"/>
    <w:rsid w:val="00514D06"/>
    <w:rsid w:val="00515975"/>
    <w:rsid w:val="005161CA"/>
    <w:rsid w:val="0052751F"/>
    <w:rsid w:val="005307FD"/>
    <w:rsid w:val="00530EED"/>
    <w:rsid w:val="00536AE3"/>
    <w:rsid w:val="005407B0"/>
    <w:rsid w:val="00542C27"/>
    <w:rsid w:val="00543865"/>
    <w:rsid w:val="00543871"/>
    <w:rsid w:val="00546084"/>
    <w:rsid w:val="00553D86"/>
    <w:rsid w:val="00553EBA"/>
    <w:rsid w:val="00554621"/>
    <w:rsid w:val="00560FD3"/>
    <w:rsid w:val="00563F24"/>
    <w:rsid w:val="005653FD"/>
    <w:rsid w:val="00566570"/>
    <w:rsid w:val="0056758F"/>
    <w:rsid w:val="00567837"/>
    <w:rsid w:val="00571B49"/>
    <w:rsid w:val="005740C5"/>
    <w:rsid w:val="00576C73"/>
    <w:rsid w:val="005819C0"/>
    <w:rsid w:val="005824BD"/>
    <w:rsid w:val="00590AF4"/>
    <w:rsid w:val="00591909"/>
    <w:rsid w:val="00593428"/>
    <w:rsid w:val="00595EFE"/>
    <w:rsid w:val="0059779A"/>
    <w:rsid w:val="005A1439"/>
    <w:rsid w:val="005A5C61"/>
    <w:rsid w:val="005A692E"/>
    <w:rsid w:val="005A7002"/>
    <w:rsid w:val="005B00B9"/>
    <w:rsid w:val="005B0B82"/>
    <w:rsid w:val="005B499A"/>
    <w:rsid w:val="005B6E0E"/>
    <w:rsid w:val="005C0503"/>
    <w:rsid w:val="005C1A21"/>
    <w:rsid w:val="005C27AF"/>
    <w:rsid w:val="005C3C13"/>
    <w:rsid w:val="005C59BE"/>
    <w:rsid w:val="005C634F"/>
    <w:rsid w:val="005D1550"/>
    <w:rsid w:val="005D2797"/>
    <w:rsid w:val="005D3260"/>
    <w:rsid w:val="005D4EEA"/>
    <w:rsid w:val="005E56B6"/>
    <w:rsid w:val="005E618B"/>
    <w:rsid w:val="005E658E"/>
    <w:rsid w:val="005F1F12"/>
    <w:rsid w:val="005F46F3"/>
    <w:rsid w:val="005F5FDC"/>
    <w:rsid w:val="00604ABB"/>
    <w:rsid w:val="00606853"/>
    <w:rsid w:val="00611FD4"/>
    <w:rsid w:val="006164F6"/>
    <w:rsid w:val="006202AB"/>
    <w:rsid w:val="00620B4C"/>
    <w:rsid w:val="0062208F"/>
    <w:rsid w:val="00625C83"/>
    <w:rsid w:val="006266C0"/>
    <w:rsid w:val="00637914"/>
    <w:rsid w:val="00637C66"/>
    <w:rsid w:val="0064094A"/>
    <w:rsid w:val="00643529"/>
    <w:rsid w:val="0064613E"/>
    <w:rsid w:val="0064619D"/>
    <w:rsid w:val="006513A1"/>
    <w:rsid w:val="0065535A"/>
    <w:rsid w:val="0065672C"/>
    <w:rsid w:val="00657BA4"/>
    <w:rsid w:val="00660C9C"/>
    <w:rsid w:val="00664607"/>
    <w:rsid w:val="00666A04"/>
    <w:rsid w:val="00671349"/>
    <w:rsid w:val="006713B0"/>
    <w:rsid w:val="00673EAF"/>
    <w:rsid w:val="00676BB2"/>
    <w:rsid w:val="00680B93"/>
    <w:rsid w:val="00680D01"/>
    <w:rsid w:val="006845DA"/>
    <w:rsid w:val="00685A3A"/>
    <w:rsid w:val="00687005"/>
    <w:rsid w:val="006930D0"/>
    <w:rsid w:val="0069326E"/>
    <w:rsid w:val="006961BB"/>
    <w:rsid w:val="0069761B"/>
    <w:rsid w:val="00697F0F"/>
    <w:rsid w:val="006A0397"/>
    <w:rsid w:val="006A2062"/>
    <w:rsid w:val="006A43B8"/>
    <w:rsid w:val="006A44FE"/>
    <w:rsid w:val="006A49DC"/>
    <w:rsid w:val="006A5F10"/>
    <w:rsid w:val="006B46C3"/>
    <w:rsid w:val="006B7110"/>
    <w:rsid w:val="006C49AB"/>
    <w:rsid w:val="006C6667"/>
    <w:rsid w:val="006D12BE"/>
    <w:rsid w:val="006D6E67"/>
    <w:rsid w:val="006D7AF1"/>
    <w:rsid w:val="006E0FAA"/>
    <w:rsid w:val="006E1A50"/>
    <w:rsid w:val="006E1D8A"/>
    <w:rsid w:val="006E25E8"/>
    <w:rsid w:val="006E6C7F"/>
    <w:rsid w:val="006F0392"/>
    <w:rsid w:val="006F0C9C"/>
    <w:rsid w:val="006F0DCA"/>
    <w:rsid w:val="006F317E"/>
    <w:rsid w:val="006F5269"/>
    <w:rsid w:val="00701612"/>
    <w:rsid w:val="00710B09"/>
    <w:rsid w:val="00712249"/>
    <w:rsid w:val="00717A8E"/>
    <w:rsid w:val="007232C1"/>
    <w:rsid w:val="0072343C"/>
    <w:rsid w:val="00724804"/>
    <w:rsid w:val="0072484A"/>
    <w:rsid w:val="007269F6"/>
    <w:rsid w:val="00733046"/>
    <w:rsid w:val="0074297C"/>
    <w:rsid w:val="007442DE"/>
    <w:rsid w:val="00744F18"/>
    <w:rsid w:val="007452F7"/>
    <w:rsid w:val="00750F84"/>
    <w:rsid w:val="00753B3C"/>
    <w:rsid w:val="00754859"/>
    <w:rsid w:val="0075557B"/>
    <w:rsid w:val="00757D2D"/>
    <w:rsid w:val="007605F8"/>
    <w:rsid w:val="00761C89"/>
    <w:rsid w:val="007627A9"/>
    <w:rsid w:val="00763532"/>
    <w:rsid w:val="0077028E"/>
    <w:rsid w:val="007712C9"/>
    <w:rsid w:val="0077471B"/>
    <w:rsid w:val="00780E92"/>
    <w:rsid w:val="00784391"/>
    <w:rsid w:val="00784420"/>
    <w:rsid w:val="007844EE"/>
    <w:rsid w:val="00791AF2"/>
    <w:rsid w:val="0079231C"/>
    <w:rsid w:val="007973F4"/>
    <w:rsid w:val="007A1EEF"/>
    <w:rsid w:val="007A1F7D"/>
    <w:rsid w:val="007A31B2"/>
    <w:rsid w:val="007A72B8"/>
    <w:rsid w:val="007B330F"/>
    <w:rsid w:val="007C1EDF"/>
    <w:rsid w:val="007C3488"/>
    <w:rsid w:val="007C69F5"/>
    <w:rsid w:val="007C701C"/>
    <w:rsid w:val="007C7793"/>
    <w:rsid w:val="007D0BEA"/>
    <w:rsid w:val="007D0CD2"/>
    <w:rsid w:val="007D1C28"/>
    <w:rsid w:val="007D3D24"/>
    <w:rsid w:val="007D4B34"/>
    <w:rsid w:val="007D6661"/>
    <w:rsid w:val="007D782A"/>
    <w:rsid w:val="007E353C"/>
    <w:rsid w:val="007E6F63"/>
    <w:rsid w:val="007E792E"/>
    <w:rsid w:val="007F1C40"/>
    <w:rsid w:val="007F73CE"/>
    <w:rsid w:val="007F7FD3"/>
    <w:rsid w:val="00802171"/>
    <w:rsid w:val="00804237"/>
    <w:rsid w:val="00804CCA"/>
    <w:rsid w:val="00806415"/>
    <w:rsid w:val="00817170"/>
    <w:rsid w:val="008240E6"/>
    <w:rsid w:val="00832A93"/>
    <w:rsid w:val="00840C0E"/>
    <w:rsid w:val="00841225"/>
    <w:rsid w:val="00842E49"/>
    <w:rsid w:val="00851596"/>
    <w:rsid w:val="00854867"/>
    <w:rsid w:val="0085581A"/>
    <w:rsid w:val="00861831"/>
    <w:rsid w:val="00862F97"/>
    <w:rsid w:val="0086511F"/>
    <w:rsid w:val="00866ECC"/>
    <w:rsid w:val="00867673"/>
    <w:rsid w:val="0087042A"/>
    <w:rsid w:val="00881A5F"/>
    <w:rsid w:val="00886A72"/>
    <w:rsid w:val="00892801"/>
    <w:rsid w:val="00894146"/>
    <w:rsid w:val="008A0081"/>
    <w:rsid w:val="008A3258"/>
    <w:rsid w:val="008A7DFD"/>
    <w:rsid w:val="008B2C84"/>
    <w:rsid w:val="008B7091"/>
    <w:rsid w:val="008C029A"/>
    <w:rsid w:val="008C1194"/>
    <w:rsid w:val="008C1392"/>
    <w:rsid w:val="008C6653"/>
    <w:rsid w:val="008C6D1E"/>
    <w:rsid w:val="008D0E10"/>
    <w:rsid w:val="008D301B"/>
    <w:rsid w:val="008D5B7A"/>
    <w:rsid w:val="008D6D59"/>
    <w:rsid w:val="008E2653"/>
    <w:rsid w:val="008E2C1A"/>
    <w:rsid w:val="008E3AAA"/>
    <w:rsid w:val="008E4373"/>
    <w:rsid w:val="008E5CD3"/>
    <w:rsid w:val="008F0D3C"/>
    <w:rsid w:val="008F4D81"/>
    <w:rsid w:val="008F52C5"/>
    <w:rsid w:val="008F70E4"/>
    <w:rsid w:val="009021E7"/>
    <w:rsid w:val="00903554"/>
    <w:rsid w:val="00904B29"/>
    <w:rsid w:val="009054C6"/>
    <w:rsid w:val="00906D33"/>
    <w:rsid w:val="00910C73"/>
    <w:rsid w:val="0091355D"/>
    <w:rsid w:val="00913CCF"/>
    <w:rsid w:val="00915CCB"/>
    <w:rsid w:val="00915E6D"/>
    <w:rsid w:val="00917291"/>
    <w:rsid w:val="00921653"/>
    <w:rsid w:val="00921A2E"/>
    <w:rsid w:val="00922FD1"/>
    <w:rsid w:val="00924733"/>
    <w:rsid w:val="00925BED"/>
    <w:rsid w:val="00926ED2"/>
    <w:rsid w:val="00930529"/>
    <w:rsid w:val="00931B31"/>
    <w:rsid w:val="00932504"/>
    <w:rsid w:val="00940D7F"/>
    <w:rsid w:val="00941BCC"/>
    <w:rsid w:val="00942536"/>
    <w:rsid w:val="009446DC"/>
    <w:rsid w:val="009457CA"/>
    <w:rsid w:val="00945B7C"/>
    <w:rsid w:val="00946AE4"/>
    <w:rsid w:val="00950CA0"/>
    <w:rsid w:val="00950E69"/>
    <w:rsid w:val="00951A8E"/>
    <w:rsid w:val="00952BC3"/>
    <w:rsid w:val="00954792"/>
    <w:rsid w:val="00954CE6"/>
    <w:rsid w:val="009643DC"/>
    <w:rsid w:val="00973131"/>
    <w:rsid w:val="00974CC9"/>
    <w:rsid w:val="00977A9E"/>
    <w:rsid w:val="00977F7F"/>
    <w:rsid w:val="00981561"/>
    <w:rsid w:val="009823AC"/>
    <w:rsid w:val="00983E2B"/>
    <w:rsid w:val="00986B77"/>
    <w:rsid w:val="0098720D"/>
    <w:rsid w:val="009915A9"/>
    <w:rsid w:val="009917A5"/>
    <w:rsid w:val="00995495"/>
    <w:rsid w:val="00995CB1"/>
    <w:rsid w:val="0099764E"/>
    <w:rsid w:val="009A03E4"/>
    <w:rsid w:val="009A0489"/>
    <w:rsid w:val="009B2EA2"/>
    <w:rsid w:val="009B31DD"/>
    <w:rsid w:val="009B5C4D"/>
    <w:rsid w:val="009B6396"/>
    <w:rsid w:val="009B65A9"/>
    <w:rsid w:val="009B75FA"/>
    <w:rsid w:val="009C04DE"/>
    <w:rsid w:val="009C246F"/>
    <w:rsid w:val="009C4E67"/>
    <w:rsid w:val="009D1308"/>
    <w:rsid w:val="009D1A06"/>
    <w:rsid w:val="009D3A6C"/>
    <w:rsid w:val="009D42C6"/>
    <w:rsid w:val="009D50F6"/>
    <w:rsid w:val="009D5E49"/>
    <w:rsid w:val="009D6FFA"/>
    <w:rsid w:val="009D7C62"/>
    <w:rsid w:val="009E098D"/>
    <w:rsid w:val="009F33F9"/>
    <w:rsid w:val="009F5E6F"/>
    <w:rsid w:val="009F6CC4"/>
    <w:rsid w:val="00A0042E"/>
    <w:rsid w:val="00A01B47"/>
    <w:rsid w:val="00A047A5"/>
    <w:rsid w:val="00A06D81"/>
    <w:rsid w:val="00A105A7"/>
    <w:rsid w:val="00A11840"/>
    <w:rsid w:val="00A134C7"/>
    <w:rsid w:val="00A13DE1"/>
    <w:rsid w:val="00A23130"/>
    <w:rsid w:val="00A26C13"/>
    <w:rsid w:val="00A33630"/>
    <w:rsid w:val="00A34C5E"/>
    <w:rsid w:val="00A37725"/>
    <w:rsid w:val="00A37D2C"/>
    <w:rsid w:val="00A40860"/>
    <w:rsid w:val="00A44A6F"/>
    <w:rsid w:val="00A45605"/>
    <w:rsid w:val="00A4601C"/>
    <w:rsid w:val="00A46180"/>
    <w:rsid w:val="00A4745F"/>
    <w:rsid w:val="00A504FD"/>
    <w:rsid w:val="00A51AB3"/>
    <w:rsid w:val="00A532D7"/>
    <w:rsid w:val="00A560D5"/>
    <w:rsid w:val="00A563E1"/>
    <w:rsid w:val="00A56BCE"/>
    <w:rsid w:val="00A606AB"/>
    <w:rsid w:val="00A6203C"/>
    <w:rsid w:val="00A6504B"/>
    <w:rsid w:val="00A72A9F"/>
    <w:rsid w:val="00A732E0"/>
    <w:rsid w:val="00A73F06"/>
    <w:rsid w:val="00A76145"/>
    <w:rsid w:val="00A76C49"/>
    <w:rsid w:val="00A77819"/>
    <w:rsid w:val="00A81AD0"/>
    <w:rsid w:val="00A81D38"/>
    <w:rsid w:val="00A82C9A"/>
    <w:rsid w:val="00A84D91"/>
    <w:rsid w:val="00A90C73"/>
    <w:rsid w:val="00A95592"/>
    <w:rsid w:val="00A9622A"/>
    <w:rsid w:val="00A96384"/>
    <w:rsid w:val="00A96A93"/>
    <w:rsid w:val="00AA0C65"/>
    <w:rsid w:val="00AA1068"/>
    <w:rsid w:val="00AA3399"/>
    <w:rsid w:val="00AA6029"/>
    <w:rsid w:val="00AA70C7"/>
    <w:rsid w:val="00AA7F4F"/>
    <w:rsid w:val="00AB0818"/>
    <w:rsid w:val="00AB1C60"/>
    <w:rsid w:val="00AB1E15"/>
    <w:rsid w:val="00AB44B6"/>
    <w:rsid w:val="00AB5A58"/>
    <w:rsid w:val="00AB6BAC"/>
    <w:rsid w:val="00AB79FF"/>
    <w:rsid w:val="00AD2280"/>
    <w:rsid w:val="00AD5FB2"/>
    <w:rsid w:val="00AE3C85"/>
    <w:rsid w:val="00AE3F77"/>
    <w:rsid w:val="00AF09A3"/>
    <w:rsid w:val="00B050F1"/>
    <w:rsid w:val="00B06098"/>
    <w:rsid w:val="00B0741A"/>
    <w:rsid w:val="00B106A0"/>
    <w:rsid w:val="00B118D9"/>
    <w:rsid w:val="00B12DC6"/>
    <w:rsid w:val="00B148CA"/>
    <w:rsid w:val="00B1746F"/>
    <w:rsid w:val="00B17ACD"/>
    <w:rsid w:val="00B2528E"/>
    <w:rsid w:val="00B25664"/>
    <w:rsid w:val="00B258CA"/>
    <w:rsid w:val="00B31C15"/>
    <w:rsid w:val="00B36EF8"/>
    <w:rsid w:val="00B500D3"/>
    <w:rsid w:val="00B5089D"/>
    <w:rsid w:val="00B5118B"/>
    <w:rsid w:val="00B51BC7"/>
    <w:rsid w:val="00B55E7C"/>
    <w:rsid w:val="00B570EA"/>
    <w:rsid w:val="00B57A3B"/>
    <w:rsid w:val="00B614DA"/>
    <w:rsid w:val="00B61D74"/>
    <w:rsid w:val="00B7066C"/>
    <w:rsid w:val="00B72A1E"/>
    <w:rsid w:val="00B72A4F"/>
    <w:rsid w:val="00B739AA"/>
    <w:rsid w:val="00B76626"/>
    <w:rsid w:val="00B806EF"/>
    <w:rsid w:val="00B81803"/>
    <w:rsid w:val="00B8316B"/>
    <w:rsid w:val="00B83AEF"/>
    <w:rsid w:val="00B9425E"/>
    <w:rsid w:val="00B949EE"/>
    <w:rsid w:val="00BA38D2"/>
    <w:rsid w:val="00BA58AE"/>
    <w:rsid w:val="00BA7792"/>
    <w:rsid w:val="00BB43D8"/>
    <w:rsid w:val="00BB66BC"/>
    <w:rsid w:val="00BB7432"/>
    <w:rsid w:val="00BC0154"/>
    <w:rsid w:val="00BC0981"/>
    <w:rsid w:val="00BC0B55"/>
    <w:rsid w:val="00BC4FE7"/>
    <w:rsid w:val="00BC53F3"/>
    <w:rsid w:val="00BC6439"/>
    <w:rsid w:val="00BC706C"/>
    <w:rsid w:val="00BC719F"/>
    <w:rsid w:val="00BD09F1"/>
    <w:rsid w:val="00BD0B72"/>
    <w:rsid w:val="00BD2977"/>
    <w:rsid w:val="00BD391D"/>
    <w:rsid w:val="00BD6B22"/>
    <w:rsid w:val="00BE0A30"/>
    <w:rsid w:val="00BE4072"/>
    <w:rsid w:val="00BE6067"/>
    <w:rsid w:val="00BE6C22"/>
    <w:rsid w:val="00BF1856"/>
    <w:rsid w:val="00BF3D78"/>
    <w:rsid w:val="00BF4892"/>
    <w:rsid w:val="00C00721"/>
    <w:rsid w:val="00C01235"/>
    <w:rsid w:val="00C025E8"/>
    <w:rsid w:val="00C03B24"/>
    <w:rsid w:val="00C04CEF"/>
    <w:rsid w:val="00C077B9"/>
    <w:rsid w:val="00C07BD4"/>
    <w:rsid w:val="00C14A67"/>
    <w:rsid w:val="00C16546"/>
    <w:rsid w:val="00C21BC9"/>
    <w:rsid w:val="00C245F2"/>
    <w:rsid w:val="00C26547"/>
    <w:rsid w:val="00C31E15"/>
    <w:rsid w:val="00C368F1"/>
    <w:rsid w:val="00C4048C"/>
    <w:rsid w:val="00C428FA"/>
    <w:rsid w:val="00C43404"/>
    <w:rsid w:val="00C61209"/>
    <w:rsid w:val="00C62575"/>
    <w:rsid w:val="00C65931"/>
    <w:rsid w:val="00C65CC2"/>
    <w:rsid w:val="00C65F89"/>
    <w:rsid w:val="00C66372"/>
    <w:rsid w:val="00C667DA"/>
    <w:rsid w:val="00C668FE"/>
    <w:rsid w:val="00C67BD1"/>
    <w:rsid w:val="00C751D5"/>
    <w:rsid w:val="00C8156D"/>
    <w:rsid w:val="00C8235D"/>
    <w:rsid w:val="00C87426"/>
    <w:rsid w:val="00C93C77"/>
    <w:rsid w:val="00C93FA3"/>
    <w:rsid w:val="00C956B6"/>
    <w:rsid w:val="00C975F7"/>
    <w:rsid w:val="00CA1A74"/>
    <w:rsid w:val="00CA3866"/>
    <w:rsid w:val="00CA3C9F"/>
    <w:rsid w:val="00CA4802"/>
    <w:rsid w:val="00CA4C53"/>
    <w:rsid w:val="00CA6971"/>
    <w:rsid w:val="00CA6FF7"/>
    <w:rsid w:val="00CB0917"/>
    <w:rsid w:val="00CB0FCE"/>
    <w:rsid w:val="00CB4EF0"/>
    <w:rsid w:val="00CB51F7"/>
    <w:rsid w:val="00CB57A2"/>
    <w:rsid w:val="00CC3566"/>
    <w:rsid w:val="00CC69CC"/>
    <w:rsid w:val="00CD2F02"/>
    <w:rsid w:val="00CE1DF2"/>
    <w:rsid w:val="00CE24D2"/>
    <w:rsid w:val="00CE466E"/>
    <w:rsid w:val="00CE6536"/>
    <w:rsid w:val="00CF369E"/>
    <w:rsid w:val="00CF693D"/>
    <w:rsid w:val="00CF7C70"/>
    <w:rsid w:val="00D02AF1"/>
    <w:rsid w:val="00D0406F"/>
    <w:rsid w:val="00D04F8D"/>
    <w:rsid w:val="00D111A2"/>
    <w:rsid w:val="00D11AC8"/>
    <w:rsid w:val="00D123EE"/>
    <w:rsid w:val="00D12889"/>
    <w:rsid w:val="00D139C2"/>
    <w:rsid w:val="00D13DDE"/>
    <w:rsid w:val="00D1568E"/>
    <w:rsid w:val="00D23CD0"/>
    <w:rsid w:val="00D247BB"/>
    <w:rsid w:val="00D264C3"/>
    <w:rsid w:val="00D26A5D"/>
    <w:rsid w:val="00D33065"/>
    <w:rsid w:val="00D36353"/>
    <w:rsid w:val="00D36461"/>
    <w:rsid w:val="00D368AA"/>
    <w:rsid w:val="00D37107"/>
    <w:rsid w:val="00D40EB9"/>
    <w:rsid w:val="00D427EB"/>
    <w:rsid w:val="00D43033"/>
    <w:rsid w:val="00D436C4"/>
    <w:rsid w:val="00D44182"/>
    <w:rsid w:val="00D467AC"/>
    <w:rsid w:val="00D52B50"/>
    <w:rsid w:val="00D54082"/>
    <w:rsid w:val="00D55A68"/>
    <w:rsid w:val="00D5716D"/>
    <w:rsid w:val="00D624E2"/>
    <w:rsid w:val="00D62654"/>
    <w:rsid w:val="00D669C0"/>
    <w:rsid w:val="00D7072B"/>
    <w:rsid w:val="00D714F8"/>
    <w:rsid w:val="00D71B84"/>
    <w:rsid w:val="00D75439"/>
    <w:rsid w:val="00D75681"/>
    <w:rsid w:val="00D76036"/>
    <w:rsid w:val="00D772E4"/>
    <w:rsid w:val="00D772FA"/>
    <w:rsid w:val="00D7766D"/>
    <w:rsid w:val="00D815EA"/>
    <w:rsid w:val="00D82886"/>
    <w:rsid w:val="00D82DDE"/>
    <w:rsid w:val="00D83228"/>
    <w:rsid w:val="00D910FB"/>
    <w:rsid w:val="00D9235F"/>
    <w:rsid w:val="00D93507"/>
    <w:rsid w:val="00D97874"/>
    <w:rsid w:val="00DA352F"/>
    <w:rsid w:val="00DA5A35"/>
    <w:rsid w:val="00DB0CF8"/>
    <w:rsid w:val="00DB17E9"/>
    <w:rsid w:val="00DB1892"/>
    <w:rsid w:val="00DB4435"/>
    <w:rsid w:val="00DB6848"/>
    <w:rsid w:val="00DB6C89"/>
    <w:rsid w:val="00DC1A84"/>
    <w:rsid w:val="00DC4CA1"/>
    <w:rsid w:val="00DC59B7"/>
    <w:rsid w:val="00DC5D9B"/>
    <w:rsid w:val="00DC605A"/>
    <w:rsid w:val="00DC795E"/>
    <w:rsid w:val="00DD0ACE"/>
    <w:rsid w:val="00DD329C"/>
    <w:rsid w:val="00DD4399"/>
    <w:rsid w:val="00DD4E2F"/>
    <w:rsid w:val="00DD5394"/>
    <w:rsid w:val="00DD57E3"/>
    <w:rsid w:val="00DD7CE8"/>
    <w:rsid w:val="00DE0BC3"/>
    <w:rsid w:val="00DE4E2C"/>
    <w:rsid w:val="00DE58F9"/>
    <w:rsid w:val="00DE6ED5"/>
    <w:rsid w:val="00DF0158"/>
    <w:rsid w:val="00DF0B46"/>
    <w:rsid w:val="00DF1888"/>
    <w:rsid w:val="00DF388C"/>
    <w:rsid w:val="00DF3C5B"/>
    <w:rsid w:val="00DF418D"/>
    <w:rsid w:val="00E0095A"/>
    <w:rsid w:val="00E101CD"/>
    <w:rsid w:val="00E1395C"/>
    <w:rsid w:val="00E165D0"/>
    <w:rsid w:val="00E206C8"/>
    <w:rsid w:val="00E24CEF"/>
    <w:rsid w:val="00E256B1"/>
    <w:rsid w:val="00E25AC7"/>
    <w:rsid w:val="00E26D82"/>
    <w:rsid w:val="00E27809"/>
    <w:rsid w:val="00E30BFF"/>
    <w:rsid w:val="00E31023"/>
    <w:rsid w:val="00E33BFD"/>
    <w:rsid w:val="00E35526"/>
    <w:rsid w:val="00E3563A"/>
    <w:rsid w:val="00E35773"/>
    <w:rsid w:val="00E36E5E"/>
    <w:rsid w:val="00E4140B"/>
    <w:rsid w:val="00E41B3B"/>
    <w:rsid w:val="00E42329"/>
    <w:rsid w:val="00E42F4E"/>
    <w:rsid w:val="00E43B6A"/>
    <w:rsid w:val="00E508E8"/>
    <w:rsid w:val="00E541AA"/>
    <w:rsid w:val="00E614CA"/>
    <w:rsid w:val="00E63121"/>
    <w:rsid w:val="00E66AC3"/>
    <w:rsid w:val="00E70154"/>
    <w:rsid w:val="00E72437"/>
    <w:rsid w:val="00E72879"/>
    <w:rsid w:val="00E75E8A"/>
    <w:rsid w:val="00E86C77"/>
    <w:rsid w:val="00E87D4C"/>
    <w:rsid w:val="00E90B42"/>
    <w:rsid w:val="00E91A70"/>
    <w:rsid w:val="00E93042"/>
    <w:rsid w:val="00E95C96"/>
    <w:rsid w:val="00E95EDD"/>
    <w:rsid w:val="00EA0D8B"/>
    <w:rsid w:val="00EA4589"/>
    <w:rsid w:val="00EA49C0"/>
    <w:rsid w:val="00EA5521"/>
    <w:rsid w:val="00EA74B4"/>
    <w:rsid w:val="00EB3053"/>
    <w:rsid w:val="00EB3891"/>
    <w:rsid w:val="00EB4376"/>
    <w:rsid w:val="00EB4E4D"/>
    <w:rsid w:val="00EB6D39"/>
    <w:rsid w:val="00EC2398"/>
    <w:rsid w:val="00EC4076"/>
    <w:rsid w:val="00EC4AC0"/>
    <w:rsid w:val="00EC4BD5"/>
    <w:rsid w:val="00EC4DD9"/>
    <w:rsid w:val="00EC7B48"/>
    <w:rsid w:val="00ED19D0"/>
    <w:rsid w:val="00ED3270"/>
    <w:rsid w:val="00ED6D42"/>
    <w:rsid w:val="00EE0981"/>
    <w:rsid w:val="00EE4BEE"/>
    <w:rsid w:val="00EE5138"/>
    <w:rsid w:val="00EF5600"/>
    <w:rsid w:val="00EF6BF0"/>
    <w:rsid w:val="00F03895"/>
    <w:rsid w:val="00F0433C"/>
    <w:rsid w:val="00F07333"/>
    <w:rsid w:val="00F10406"/>
    <w:rsid w:val="00F16229"/>
    <w:rsid w:val="00F23927"/>
    <w:rsid w:val="00F2780F"/>
    <w:rsid w:val="00F301C3"/>
    <w:rsid w:val="00F30D55"/>
    <w:rsid w:val="00F310AE"/>
    <w:rsid w:val="00F3228A"/>
    <w:rsid w:val="00F41D3C"/>
    <w:rsid w:val="00F42176"/>
    <w:rsid w:val="00F453BD"/>
    <w:rsid w:val="00F51677"/>
    <w:rsid w:val="00F51CEC"/>
    <w:rsid w:val="00F5454E"/>
    <w:rsid w:val="00F5504F"/>
    <w:rsid w:val="00F61A87"/>
    <w:rsid w:val="00F62A3B"/>
    <w:rsid w:val="00F63D6E"/>
    <w:rsid w:val="00F64DFB"/>
    <w:rsid w:val="00F65DC5"/>
    <w:rsid w:val="00F65E8F"/>
    <w:rsid w:val="00F66C68"/>
    <w:rsid w:val="00F675C4"/>
    <w:rsid w:val="00F70A3E"/>
    <w:rsid w:val="00F70BA1"/>
    <w:rsid w:val="00F760DA"/>
    <w:rsid w:val="00F76FE4"/>
    <w:rsid w:val="00F80970"/>
    <w:rsid w:val="00F81C3E"/>
    <w:rsid w:val="00F84A76"/>
    <w:rsid w:val="00F8703B"/>
    <w:rsid w:val="00F97914"/>
    <w:rsid w:val="00FA1784"/>
    <w:rsid w:val="00FA1F36"/>
    <w:rsid w:val="00FA5F58"/>
    <w:rsid w:val="00FB0763"/>
    <w:rsid w:val="00FB11DA"/>
    <w:rsid w:val="00FB3E02"/>
    <w:rsid w:val="00FB6A65"/>
    <w:rsid w:val="00FC1746"/>
    <w:rsid w:val="00FC40CC"/>
    <w:rsid w:val="00FC4728"/>
    <w:rsid w:val="00FC7338"/>
    <w:rsid w:val="00FC7A99"/>
    <w:rsid w:val="00FD1C38"/>
    <w:rsid w:val="00FD6A13"/>
    <w:rsid w:val="00FE41E5"/>
    <w:rsid w:val="00FF0144"/>
    <w:rsid w:val="00FF4154"/>
    <w:rsid w:val="00FF5392"/>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2114E"/>
  <w15:docId w15:val="{F643A647-B112-42AF-89CF-4EA4FAE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8C6653"/>
    <w:pPr>
      <w:ind w:leftChars="400" w:left="840"/>
    </w:pPr>
  </w:style>
  <w:style w:type="paragraph" w:styleId="ac">
    <w:name w:val="Revision"/>
    <w:hidden/>
    <w:uiPriority w:val="99"/>
    <w:semiHidden/>
    <w:rsid w:val="005161CA"/>
  </w:style>
  <w:style w:type="paragraph" w:styleId="ad">
    <w:name w:val="Date"/>
    <w:basedOn w:val="a"/>
    <w:next w:val="a"/>
    <w:link w:val="ae"/>
    <w:uiPriority w:val="99"/>
    <w:semiHidden/>
    <w:unhideWhenUsed/>
    <w:rsid w:val="000E0C05"/>
  </w:style>
  <w:style w:type="character" w:customStyle="1" w:styleId="ae">
    <w:name w:val="日付 (文字)"/>
    <w:basedOn w:val="a0"/>
    <w:link w:val="ad"/>
    <w:uiPriority w:val="99"/>
    <w:semiHidden/>
    <w:rsid w:val="000E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655">
      <w:bodyDiv w:val="1"/>
      <w:marLeft w:val="0"/>
      <w:marRight w:val="0"/>
      <w:marTop w:val="0"/>
      <w:marBottom w:val="0"/>
      <w:divBdr>
        <w:top w:val="none" w:sz="0" w:space="0" w:color="auto"/>
        <w:left w:val="none" w:sz="0" w:space="0" w:color="auto"/>
        <w:bottom w:val="none" w:sz="0" w:space="0" w:color="auto"/>
        <w:right w:val="none" w:sz="0" w:space="0" w:color="auto"/>
      </w:divBdr>
    </w:div>
    <w:div w:id="257568847">
      <w:bodyDiv w:val="1"/>
      <w:marLeft w:val="0"/>
      <w:marRight w:val="0"/>
      <w:marTop w:val="0"/>
      <w:marBottom w:val="0"/>
      <w:divBdr>
        <w:top w:val="none" w:sz="0" w:space="0" w:color="auto"/>
        <w:left w:val="none" w:sz="0" w:space="0" w:color="auto"/>
        <w:bottom w:val="none" w:sz="0" w:space="0" w:color="auto"/>
        <w:right w:val="none" w:sz="0" w:space="0" w:color="auto"/>
      </w:divBdr>
    </w:div>
    <w:div w:id="590898755">
      <w:bodyDiv w:val="1"/>
      <w:marLeft w:val="0"/>
      <w:marRight w:val="0"/>
      <w:marTop w:val="0"/>
      <w:marBottom w:val="0"/>
      <w:divBdr>
        <w:top w:val="none" w:sz="0" w:space="0" w:color="auto"/>
        <w:left w:val="none" w:sz="0" w:space="0" w:color="auto"/>
        <w:bottom w:val="none" w:sz="0" w:space="0" w:color="auto"/>
        <w:right w:val="none" w:sz="0" w:space="0" w:color="auto"/>
      </w:divBdr>
    </w:div>
    <w:div w:id="733116208">
      <w:bodyDiv w:val="1"/>
      <w:marLeft w:val="0"/>
      <w:marRight w:val="0"/>
      <w:marTop w:val="0"/>
      <w:marBottom w:val="0"/>
      <w:divBdr>
        <w:top w:val="none" w:sz="0" w:space="0" w:color="auto"/>
        <w:left w:val="none" w:sz="0" w:space="0" w:color="auto"/>
        <w:bottom w:val="none" w:sz="0" w:space="0" w:color="auto"/>
        <w:right w:val="none" w:sz="0" w:space="0" w:color="auto"/>
      </w:divBdr>
    </w:div>
    <w:div w:id="1510754441">
      <w:bodyDiv w:val="1"/>
      <w:marLeft w:val="0"/>
      <w:marRight w:val="0"/>
      <w:marTop w:val="0"/>
      <w:marBottom w:val="0"/>
      <w:divBdr>
        <w:top w:val="none" w:sz="0" w:space="0" w:color="auto"/>
        <w:left w:val="none" w:sz="0" w:space="0" w:color="auto"/>
        <w:bottom w:val="none" w:sz="0" w:space="0" w:color="auto"/>
        <w:right w:val="none" w:sz="0" w:space="0" w:color="auto"/>
      </w:divBdr>
    </w:div>
    <w:div w:id="1682971229">
      <w:bodyDiv w:val="1"/>
      <w:marLeft w:val="0"/>
      <w:marRight w:val="0"/>
      <w:marTop w:val="0"/>
      <w:marBottom w:val="0"/>
      <w:divBdr>
        <w:top w:val="none" w:sz="0" w:space="0" w:color="auto"/>
        <w:left w:val="none" w:sz="0" w:space="0" w:color="auto"/>
        <w:bottom w:val="none" w:sz="0" w:space="0" w:color="auto"/>
        <w:right w:val="none" w:sz="0" w:space="0" w:color="auto"/>
      </w:divBdr>
    </w:div>
    <w:div w:id="19936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B242-5A81-45EB-8BDE-A9A37D2A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藁谷　宏</cp:lastModifiedBy>
  <cp:revision>98</cp:revision>
  <cp:lastPrinted>2021-05-11T09:28:00Z</cp:lastPrinted>
  <dcterms:created xsi:type="dcterms:W3CDTF">2020-12-28T05:52:00Z</dcterms:created>
  <dcterms:modified xsi:type="dcterms:W3CDTF">2021-10-04T00:35:00Z</dcterms:modified>
</cp:coreProperties>
</file>